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43" w:rsidRDefault="00881CC2">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《深圳狮子会章程（修订稿</w:t>
      </w:r>
      <w:r>
        <w:rPr>
          <w:rFonts w:asciiTheme="majorEastAsia" w:eastAsiaTheme="majorEastAsia" w:hAnsiTheme="majorEastAsia" w:cstheme="majorEastAsia" w:hint="eastAsia"/>
          <w:b/>
          <w:bCs/>
          <w:sz w:val="44"/>
          <w:szCs w:val="44"/>
        </w:rPr>
        <w:t>）</w:t>
      </w:r>
      <w:r>
        <w:rPr>
          <w:rFonts w:asciiTheme="majorEastAsia" w:eastAsiaTheme="majorEastAsia" w:hAnsiTheme="majorEastAsia" w:cstheme="majorEastAsia" w:hint="eastAsia"/>
          <w:b/>
          <w:bCs/>
          <w:sz w:val="44"/>
          <w:szCs w:val="44"/>
        </w:rPr>
        <w:t>》</w:t>
      </w:r>
    </w:p>
    <w:p w:rsidR="007C3643" w:rsidRDefault="00881CC2">
      <w:pPr>
        <w:spacing w:line="560" w:lineRule="exact"/>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修订说明</w:t>
      </w:r>
    </w:p>
    <w:p w:rsidR="007C3643" w:rsidRDefault="00881CC2">
      <w:pPr>
        <w:spacing w:line="560" w:lineRule="exact"/>
        <w:jc w:val="center"/>
        <w:rPr>
          <w:rFonts w:ascii="仿宋" w:eastAsia="仿宋" w:hAnsi="仿宋" w:cstheme="majorEastAsia"/>
          <w:b/>
          <w:bCs/>
          <w:sz w:val="32"/>
          <w:szCs w:val="32"/>
        </w:rPr>
      </w:pPr>
      <w:r>
        <w:rPr>
          <w:rFonts w:ascii="仿宋" w:eastAsia="仿宋" w:hAnsi="仿宋" w:cstheme="majorEastAsia"/>
          <w:b/>
          <w:bCs/>
          <w:sz w:val="32"/>
          <w:szCs w:val="32"/>
        </w:rPr>
        <w:t>（公示稿）</w:t>
      </w:r>
    </w:p>
    <w:p w:rsidR="007C3643" w:rsidRDefault="007C3643">
      <w:pPr>
        <w:spacing w:line="560" w:lineRule="exact"/>
        <w:rPr>
          <w:rFonts w:ascii="仿宋" w:eastAsia="仿宋" w:hAnsi="仿宋" w:cs="仿宋_GB2312"/>
          <w:color w:val="000000" w:themeColor="text1"/>
          <w:sz w:val="32"/>
          <w:szCs w:val="32"/>
        </w:rPr>
      </w:pP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自《中国狮子联会章程（</w:t>
      </w:r>
      <w:r>
        <w:rPr>
          <w:rFonts w:ascii="仿宋" w:eastAsia="仿宋" w:hAnsi="仿宋" w:cs="仿宋_GB2312" w:hint="eastAsia"/>
          <w:color w:val="000000" w:themeColor="text1"/>
          <w:sz w:val="32"/>
          <w:szCs w:val="32"/>
        </w:rPr>
        <w:t>2019</w:t>
      </w:r>
      <w:r>
        <w:rPr>
          <w:rFonts w:ascii="仿宋" w:eastAsia="仿宋" w:hAnsi="仿宋" w:cs="仿宋_GB2312" w:hint="eastAsia"/>
          <w:color w:val="000000" w:themeColor="text1"/>
          <w:sz w:val="32"/>
          <w:szCs w:val="32"/>
        </w:rPr>
        <w:t>版）》经第十三次全国会员代表大会审议通过并经社团登记管理机关核准，同时根据</w:t>
      </w:r>
      <w:r>
        <w:rPr>
          <w:rFonts w:ascii="仿宋" w:eastAsia="仿宋" w:hAnsi="仿宋" w:cs="仿宋_GB2312" w:hint="eastAsia"/>
          <w:color w:val="000000" w:themeColor="text1"/>
          <w:sz w:val="32"/>
          <w:szCs w:val="32"/>
        </w:rPr>
        <w:t>2017</w:t>
      </w:r>
      <w:r>
        <w:rPr>
          <w:rFonts w:ascii="仿宋" w:eastAsia="仿宋" w:hAnsi="仿宋" w:cs="仿宋_GB2312" w:hint="eastAsia"/>
          <w:color w:val="000000" w:themeColor="text1"/>
          <w:sz w:val="32"/>
          <w:szCs w:val="32"/>
        </w:rPr>
        <w:t>年后相关政府部门出台的政策文件新的要求，深圳狮子会</w:t>
      </w:r>
      <w:r>
        <w:rPr>
          <w:rFonts w:ascii="仿宋" w:eastAsia="仿宋" w:hAnsi="仿宋" w:cs="仿宋_GB2312" w:hint="eastAsia"/>
          <w:color w:val="000000" w:themeColor="text1"/>
          <w:sz w:val="32"/>
          <w:szCs w:val="32"/>
        </w:rPr>
        <w:t>2019-2020</w:t>
      </w:r>
      <w:r>
        <w:rPr>
          <w:rFonts w:ascii="仿宋" w:eastAsia="仿宋" w:hAnsi="仿宋" w:cs="仿宋_GB2312" w:hint="eastAsia"/>
          <w:color w:val="000000" w:themeColor="text1"/>
          <w:sz w:val="32"/>
          <w:szCs w:val="32"/>
        </w:rPr>
        <w:t>年度将制度修订工作列入年度重点工作之一，成立了制度修订工作小组，启动《深圳狮子会章程》修订工作。经制度修订小组成员讨论、第七次常务理事会</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第四次理事会</w:t>
      </w:r>
      <w:r>
        <w:rPr>
          <w:rFonts w:ascii="仿宋" w:eastAsia="仿宋" w:hAnsi="仿宋" w:cs="仿宋_GB2312" w:hint="eastAsia"/>
          <w:color w:val="000000" w:themeColor="text1"/>
          <w:sz w:val="32"/>
          <w:szCs w:val="32"/>
        </w:rPr>
        <w:t>审议，通过《深圳狮子会章程（修订稿》。现将《深圳狮子会章程（修订稿》修订内容说明如下：</w:t>
      </w:r>
    </w:p>
    <w:p w:rsidR="007C3643" w:rsidRDefault="00881CC2">
      <w:pPr>
        <w:spacing w:line="560" w:lineRule="exact"/>
        <w:ind w:firstLineChars="200" w:firstLine="640"/>
        <w:rPr>
          <w:rFonts w:ascii="黑体" w:eastAsia="黑体" w:hAnsi="黑体" w:cs="仿宋_GB2312"/>
          <w:color w:val="000000" w:themeColor="text1"/>
          <w:sz w:val="32"/>
          <w:szCs w:val="32"/>
        </w:rPr>
      </w:pPr>
      <w:r>
        <w:rPr>
          <w:rFonts w:ascii="黑体" w:eastAsia="黑体" w:hAnsi="黑体" w:cs="仿宋_GB2312" w:hint="eastAsia"/>
          <w:sz w:val="32"/>
          <w:szCs w:val="32"/>
        </w:rPr>
        <w:t xml:space="preserve"> </w:t>
      </w:r>
      <w:r>
        <w:rPr>
          <w:rFonts w:ascii="黑体" w:eastAsia="黑体" w:hAnsi="黑体" w:cs="仿宋_GB2312" w:hint="eastAsia"/>
          <w:sz w:val="32"/>
          <w:szCs w:val="32"/>
        </w:rPr>
        <w:t>一、</w:t>
      </w:r>
      <w:r>
        <w:rPr>
          <w:rFonts w:ascii="黑体" w:eastAsia="黑体" w:hAnsi="黑体" w:cs="仿宋_GB2312" w:hint="eastAsia"/>
          <w:sz w:val="32"/>
          <w:szCs w:val="32"/>
        </w:rPr>
        <w:t>修订原</w:t>
      </w:r>
      <w:r>
        <w:rPr>
          <w:rFonts w:ascii="黑体" w:eastAsia="黑体" w:hAnsi="黑体" w:cs="仿宋_GB2312" w:hint="eastAsia"/>
          <w:sz w:val="32"/>
          <w:szCs w:val="32"/>
        </w:rPr>
        <w:t>《章程》</w:t>
      </w:r>
      <w:r>
        <w:rPr>
          <w:rFonts w:ascii="黑体" w:eastAsia="黑体" w:hAnsi="黑体" w:cs="仿宋_GB2312" w:hint="eastAsia"/>
          <w:color w:val="000000" w:themeColor="text1"/>
          <w:sz w:val="32"/>
          <w:szCs w:val="32"/>
        </w:rPr>
        <w:t>第四条</w:t>
      </w:r>
      <w:r>
        <w:rPr>
          <w:rFonts w:ascii="黑体" w:eastAsia="黑体" w:hAnsi="黑体" w:cs="仿宋_GB2312" w:hint="eastAsia"/>
          <w:color w:val="000000" w:themeColor="text1"/>
          <w:sz w:val="32"/>
          <w:szCs w:val="32"/>
        </w:rPr>
        <w:t xml:space="preserve"> </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本会接受社团登记管理机关深圳市民政局的监督管理和业务主管单位深圳市残疾人联合会的业务指导。</w:t>
      </w:r>
    </w:p>
    <w:p w:rsidR="007C3643" w:rsidRDefault="00881CC2">
      <w:pPr>
        <w:spacing w:line="560" w:lineRule="exact"/>
        <w:ind w:firstLineChars="200" w:firstLine="643"/>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拟修订为：</w:t>
      </w:r>
    </w:p>
    <w:p w:rsidR="007C3643" w:rsidRDefault="00881CC2">
      <w:pPr>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color w:val="000000" w:themeColor="text1"/>
          <w:sz w:val="32"/>
          <w:szCs w:val="32"/>
        </w:rPr>
        <w:t>第四条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本会接受社团登记管理机关深圳市民政局</w:t>
      </w:r>
      <w:r>
        <w:rPr>
          <w:rFonts w:ascii="仿宋" w:eastAsia="仿宋" w:hAnsi="仿宋" w:cs="仿宋_GB2312" w:hint="eastAsia"/>
          <w:color w:val="000000" w:themeColor="text1"/>
          <w:kern w:val="0"/>
          <w:sz w:val="32"/>
          <w:szCs w:val="32"/>
          <w:shd w:val="clear" w:color="auto" w:fill="FFFFFF"/>
        </w:rPr>
        <w:t>和业务主</w:t>
      </w:r>
      <w:r>
        <w:rPr>
          <w:rFonts w:ascii="仿宋" w:eastAsia="仿宋" w:hAnsi="仿宋" w:cs="仿宋_GB2312" w:hint="eastAsia"/>
          <w:color w:val="000000" w:themeColor="text1"/>
          <w:sz w:val="32"/>
          <w:szCs w:val="32"/>
        </w:rPr>
        <w:t>管单位深圳市残疾人联合会的监督管理和业务指导。</w:t>
      </w:r>
    </w:p>
    <w:p w:rsidR="007C3643" w:rsidRDefault="00881CC2">
      <w:pPr>
        <w:spacing w:line="560" w:lineRule="exact"/>
        <w:ind w:firstLineChars="200" w:firstLine="643"/>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修订说明：</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根据《中共深圳市委办公厅深圳市人民政府办公厅印发关于深化社会组织管理制度改革促进社会组织健康有序发展的若干措施的通知》深办发﹝</w:t>
      </w:r>
      <w:r>
        <w:rPr>
          <w:rFonts w:ascii="仿宋" w:eastAsia="仿宋" w:hAnsi="仿宋" w:cs="仿宋_GB2312" w:hint="eastAsia"/>
          <w:color w:val="000000" w:themeColor="text1"/>
          <w:sz w:val="32"/>
          <w:szCs w:val="32"/>
        </w:rPr>
        <w:t>2018</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5</w:t>
      </w:r>
      <w:r>
        <w:rPr>
          <w:rFonts w:ascii="仿宋" w:eastAsia="仿宋" w:hAnsi="仿宋" w:cs="仿宋_GB2312" w:hint="eastAsia"/>
          <w:color w:val="000000" w:themeColor="text1"/>
          <w:sz w:val="32"/>
          <w:szCs w:val="32"/>
        </w:rPr>
        <w:t>号文件第二条健全社会组织监管体系中</w:t>
      </w:r>
      <w:r>
        <w:rPr>
          <w:rFonts w:ascii="仿宋" w:eastAsia="仿宋" w:hAnsi="仿宋" w:cs="仿宋_GB2312" w:hint="eastAsia"/>
          <w:color w:val="000000" w:themeColor="text1"/>
          <w:sz w:val="32"/>
          <w:szCs w:val="32"/>
        </w:rPr>
        <w:t>，</w:t>
      </w:r>
      <w:r>
        <w:rPr>
          <w:rFonts w:ascii="仿宋" w:eastAsia="仿宋" w:hAnsi="仿宋" w:cs="仿宋_GB2312" w:hint="eastAsia"/>
          <w:color w:val="000000" w:themeColor="text1"/>
          <w:sz w:val="32"/>
          <w:szCs w:val="32"/>
        </w:rPr>
        <w:t>业务主管单位负责对实行双重社会组织名称、宗旨、业务范围、发起人和拟任负责人等登记（含</w:t>
      </w:r>
      <w:r>
        <w:rPr>
          <w:rFonts w:ascii="仿宋" w:eastAsia="仿宋" w:hAnsi="仿宋" w:cs="仿宋_GB2312" w:hint="eastAsia"/>
          <w:color w:val="000000" w:themeColor="text1"/>
          <w:sz w:val="32"/>
          <w:szCs w:val="32"/>
        </w:rPr>
        <w:lastRenderedPageBreak/>
        <w:t>变更登记）事项以及年度报告进行前置审核，承担社会组织思想政治工作、党建、财务、人事、研讨活动、对外交往、接受境外捐赠资助、按章程开展活动等事项的管理责任的要求，市委市政府相关文件明确了业务主管单位的监管职责，为此，需要调整此表述，由业务主管单位的业务指导改为监督管理和业务指导。</w:t>
      </w:r>
    </w:p>
    <w:p w:rsidR="007C3643" w:rsidRDefault="007C3643">
      <w:pPr>
        <w:spacing w:line="560" w:lineRule="exact"/>
        <w:ind w:firstLineChars="200" w:firstLine="640"/>
        <w:rPr>
          <w:rFonts w:ascii="仿宋" w:eastAsia="仿宋" w:hAnsi="仿宋" w:cs="仿宋_GB2312"/>
          <w:color w:val="000000" w:themeColor="text1"/>
          <w:sz w:val="32"/>
          <w:szCs w:val="32"/>
        </w:rPr>
      </w:pPr>
    </w:p>
    <w:p w:rsidR="007C3643" w:rsidRDefault="00881CC2">
      <w:pPr>
        <w:spacing w:line="560" w:lineRule="exact"/>
        <w:ind w:firstLine="640"/>
        <w:rPr>
          <w:rFonts w:ascii="黑体" w:eastAsia="黑体" w:hAnsi="黑体" w:cs="仿宋_GB2312"/>
          <w:color w:val="000000" w:themeColor="text1"/>
          <w:sz w:val="32"/>
          <w:szCs w:val="32"/>
        </w:rPr>
      </w:pPr>
      <w:r>
        <w:rPr>
          <w:rFonts w:ascii="黑体" w:eastAsia="黑体" w:hAnsi="黑体" w:cs="仿宋_GB2312" w:hint="eastAsia"/>
          <w:sz w:val="32"/>
          <w:szCs w:val="32"/>
        </w:rPr>
        <w:t>二、</w:t>
      </w:r>
      <w:r>
        <w:rPr>
          <w:rFonts w:ascii="黑体" w:eastAsia="黑体" w:hAnsi="黑体" w:cs="仿宋_GB2312" w:hint="eastAsia"/>
          <w:sz w:val="32"/>
          <w:szCs w:val="32"/>
        </w:rPr>
        <w:t>修订原</w:t>
      </w:r>
      <w:r>
        <w:rPr>
          <w:rFonts w:ascii="黑体" w:eastAsia="黑体" w:hAnsi="黑体" w:cs="仿宋_GB2312" w:hint="eastAsia"/>
          <w:sz w:val="32"/>
          <w:szCs w:val="32"/>
        </w:rPr>
        <w:t>《章程》</w:t>
      </w:r>
      <w:r>
        <w:rPr>
          <w:rFonts w:ascii="黑体" w:eastAsia="黑体" w:hAnsi="黑体" w:cs="仿宋_GB2312" w:hint="eastAsia"/>
          <w:color w:val="000000" w:themeColor="text1"/>
          <w:sz w:val="32"/>
          <w:szCs w:val="32"/>
        </w:rPr>
        <w:t>第七条</w:t>
      </w:r>
      <w:r>
        <w:rPr>
          <w:rFonts w:ascii="黑体" w:eastAsia="黑体" w:hAnsi="黑体" w:cs="仿宋_GB2312" w:hint="eastAsia"/>
          <w:color w:val="000000" w:themeColor="text1"/>
          <w:sz w:val="32"/>
          <w:szCs w:val="32"/>
        </w:rPr>
        <w:t xml:space="preserve"> </w:t>
      </w:r>
    </w:p>
    <w:p w:rsidR="007C3643" w:rsidRDefault="00881CC2">
      <w:pPr>
        <w:spacing w:line="560" w:lineRule="exact"/>
        <w:ind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本会的业务范围：</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（一）为有志于奉献社会的各界成功人士提供回报社会的机会及交流经验、协调行动的论坛与场所；</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（二）创造条件，动员并开发社会资源依法开展社会服务活动；</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（三）引导各界成功人士成为为社会做贡献的优秀公民，并成为促进社会稳定的积极因素；</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（四）增进本会会员间的友谊、理解与合作，参与相应国际组织的活动，促进国际合作与交流；</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（五）鼓励各界成功人士以其所拥有的资源和能力服务于社会；</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（六）树立本会会员良好社会形象，培养高尚社会品德；</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（七）依法实现慈善财产的保值增值；</w:t>
      </w:r>
    </w:p>
    <w:p w:rsidR="007C3643" w:rsidRDefault="00881CC2">
      <w:pPr>
        <w:spacing w:line="560" w:lineRule="exact"/>
        <w:ind w:firstLineChars="200" w:firstLine="640"/>
        <w:rPr>
          <w:rFonts w:ascii="黑体" w:eastAsia="黑体" w:hAnsi="黑体" w:cs="仿宋_GB2312"/>
          <w:color w:val="000000" w:themeColor="text1"/>
          <w:sz w:val="32"/>
          <w:szCs w:val="32"/>
        </w:rPr>
      </w:pPr>
      <w:r>
        <w:rPr>
          <w:rFonts w:ascii="仿宋" w:eastAsia="仿宋" w:hAnsi="仿宋" w:cs="仿宋_GB2312" w:hint="eastAsia"/>
          <w:color w:val="000000" w:themeColor="text1"/>
          <w:sz w:val="32"/>
          <w:szCs w:val="32"/>
        </w:rPr>
        <w:t>（八）必要时，依法发起设立公益基金会。</w:t>
      </w:r>
    </w:p>
    <w:p w:rsidR="007C3643" w:rsidRDefault="00881CC2">
      <w:pPr>
        <w:spacing w:line="560" w:lineRule="exact"/>
        <w:ind w:firstLineChars="200" w:firstLine="643"/>
        <w:rPr>
          <w:rFonts w:ascii="仿宋" w:eastAsia="仿宋" w:hAnsi="仿宋" w:cs="仿宋_GB2312"/>
          <w:b/>
          <w:color w:val="000000" w:themeColor="text1"/>
          <w:sz w:val="32"/>
          <w:szCs w:val="32"/>
        </w:rPr>
      </w:pPr>
      <w:r>
        <w:rPr>
          <w:rFonts w:ascii="仿宋" w:eastAsia="仿宋" w:hAnsi="仿宋" w:cs="仿宋_GB2312" w:hint="eastAsia"/>
          <w:b/>
          <w:color w:val="000000" w:themeColor="text1"/>
          <w:sz w:val="32"/>
          <w:szCs w:val="32"/>
        </w:rPr>
        <w:t>拟修订为：</w:t>
      </w:r>
    </w:p>
    <w:p w:rsidR="007C3643" w:rsidRDefault="00881CC2">
      <w:pPr>
        <w:spacing w:line="560" w:lineRule="exact"/>
        <w:ind w:firstLineChars="200" w:firstLine="643"/>
        <w:rPr>
          <w:rFonts w:ascii="仿宋" w:eastAsia="仿宋" w:hAnsi="仿宋" w:cs="仿宋_GB2312"/>
          <w:color w:val="000000" w:themeColor="text1"/>
          <w:sz w:val="32"/>
          <w:szCs w:val="32"/>
        </w:rPr>
      </w:pPr>
      <w:r>
        <w:rPr>
          <w:rFonts w:ascii="仿宋" w:eastAsia="仿宋" w:hAnsi="仿宋" w:cs="仿宋_GB2312" w:hint="eastAsia"/>
          <w:b/>
          <w:color w:val="000000" w:themeColor="text1"/>
          <w:kern w:val="0"/>
          <w:sz w:val="32"/>
          <w:szCs w:val="32"/>
          <w:shd w:val="clear" w:color="auto" w:fill="FFFFFF"/>
        </w:rPr>
        <w:t>第七条</w:t>
      </w:r>
      <w:r>
        <w:rPr>
          <w:rFonts w:ascii="仿宋" w:eastAsia="仿宋" w:hAnsi="仿宋" w:cs="仿宋_GB2312" w:hint="eastAsia"/>
          <w:color w:val="000000" w:themeColor="text1"/>
          <w:sz w:val="32"/>
          <w:szCs w:val="32"/>
        </w:rPr>
        <w:t xml:space="preserve"> </w:t>
      </w:r>
      <w:r>
        <w:rPr>
          <w:rFonts w:ascii="仿宋" w:eastAsia="仿宋" w:hAnsi="仿宋" w:cs="仿宋_GB2312" w:hint="eastAsia"/>
          <w:color w:val="000000" w:themeColor="text1"/>
          <w:sz w:val="32"/>
          <w:szCs w:val="32"/>
        </w:rPr>
        <w:t>本会的业务范围：</w:t>
      </w:r>
    </w:p>
    <w:p w:rsidR="007C3643" w:rsidRDefault="00881CC2">
      <w:pPr>
        <w:spacing w:line="560" w:lineRule="exact"/>
        <w:ind w:firstLineChars="200" w:firstLine="643"/>
        <w:rPr>
          <w:rFonts w:ascii="仿宋" w:eastAsia="仿宋" w:hAnsi="仿宋" w:cs="仿宋_GB2312"/>
          <w:b/>
          <w:bCs/>
          <w:color w:val="000000" w:themeColor="text1"/>
          <w:sz w:val="32"/>
          <w:szCs w:val="32"/>
        </w:rPr>
      </w:pPr>
      <w:r>
        <w:rPr>
          <w:rFonts w:ascii="仿宋" w:eastAsia="仿宋" w:hAnsi="仿宋" w:cs="仿宋_GB2312" w:hint="eastAsia"/>
          <w:b/>
          <w:bCs/>
          <w:color w:val="000000" w:themeColor="text1"/>
          <w:sz w:val="32"/>
          <w:szCs w:val="32"/>
        </w:rPr>
        <w:lastRenderedPageBreak/>
        <w:t>（一）动员和开发社会资源，鼓励、引导、组织、推动会员向社会提供助残、扶贫、济困、扶老、救孤、恤病、优抚；救助自然灾害、事故灾害和公共卫生事件等突发事件造成的损害；促进教育、科学、文化、卫生、体育等事业的发展；防治污染和其他公害，保护和改善生态环境；其他促进公益事业的慈善活动；</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（二）为有志于奉献社会的各界成功人士提供回报社会的机会及交流经验、协调行动的论坛与场所；</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（三）创造条件，动员并开发社会资源依法开展社会服务活动；</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（四）引导各界成功人士成为为社会做贡献的优秀公民，并成为促进社会稳定的积极因素；</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（五</w:t>
      </w:r>
      <w:r>
        <w:rPr>
          <w:rFonts w:ascii="仿宋" w:eastAsia="仿宋" w:hAnsi="仿宋" w:cs="仿宋_GB2312" w:hint="eastAsia"/>
          <w:color w:val="000000" w:themeColor="text1"/>
          <w:sz w:val="32"/>
          <w:szCs w:val="32"/>
        </w:rPr>
        <w:t>）增进本会会员间的友谊、理解与合作，参与相应国际组织的活动，促进国际合作与交流；</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（六）鼓励各界成功人士以其所拥有的资源和能力服务于社会；</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（七）树立本会会员良好社会形象，培养高尚社会品德；</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（八）依法实现慈善财产的保值增值；</w:t>
      </w:r>
    </w:p>
    <w:p w:rsidR="007C3643" w:rsidRDefault="00881CC2">
      <w:pPr>
        <w:spacing w:line="560" w:lineRule="exact"/>
        <w:ind w:firstLineChars="200" w:firstLine="640"/>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（九）必要时，依法发起设立公益基金会。</w:t>
      </w:r>
    </w:p>
    <w:p w:rsidR="007C3643" w:rsidRDefault="00881CC2">
      <w:pPr>
        <w:spacing w:line="560" w:lineRule="exact"/>
        <w:ind w:firstLineChars="200" w:firstLine="643"/>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sz w:val="32"/>
          <w:szCs w:val="32"/>
        </w:rPr>
        <w:t>修订说明：</w:t>
      </w:r>
      <w:r>
        <w:rPr>
          <w:rFonts w:ascii="仿宋" w:eastAsia="仿宋" w:hAnsi="仿宋" w:cs="仿宋_GB2312" w:hint="eastAsia"/>
          <w:color w:val="000000" w:themeColor="text1"/>
          <w:kern w:val="0"/>
          <w:sz w:val="32"/>
          <w:szCs w:val="32"/>
          <w:shd w:val="clear" w:color="auto" w:fill="FFFFFF"/>
        </w:rPr>
        <w:t>民政部门和业务主管单位要求明确服务方向，故参照中国狮子联会业务范围第七条第一款</w:t>
      </w:r>
      <w:r>
        <w:rPr>
          <w:rFonts w:ascii="仿宋" w:eastAsia="仿宋" w:hAnsi="仿宋" w:cs="仿宋_GB2312" w:hint="eastAsia"/>
          <w:color w:val="000000" w:themeColor="text1"/>
          <w:kern w:val="0"/>
          <w:sz w:val="32"/>
          <w:szCs w:val="32"/>
          <w:shd w:val="clear" w:color="auto" w:fill="FFFFFF"/>
        </w:rPr>
        <w:t>进行</w:t>
      </w:r>
      <w:r>
        <w:rPr>
          <w:rFonts w:ascii="仿宋" w:eastAsia="仿宋" w:hAnsi="仿宋" w:cs="仿宋_GB2312" w:hint="eastAsia"/>
          <w:color w:val="000000" w:themeColor="text1"/>
          <w:kern w:val="0"/>
          <w:sz w:val="32"/>
          <w:szCs w:val="32"/>
          <w:shd w:val="clear" w:color="auto" w:fill="FFFFFF"/>
        </w:rPr>
        <w:t>修订。</w:t>
      </w:r>
      <w:r>
        <w:rPr>
          <w:rFonts w:ascii="仿宋" w:eastAsia="仿宋" w:hAnsi="仿宋" w:cs="仿宋_GB2312" w:hint="eastAsia"/>
          <w:color w:val="000000" w:themeColor="text1"/>
          <w:kern w:val="0"/>
          <w:sz w:val="32"/>
          <w:szCs w:val="32"/>
          <w:shd w:val="clear" w:color="auto" w:fill="FFFFFF"/>
        </w:rPr>
        <w:t>将</w:t>
      </w:r>
      <w:r>
        <w:rPr>
          <w:rFonts w:ascii="仿宋" w:eastAsia="仿宋" w:hAnsi="仿宋" w:cs="仿宋_GB2312" w:hint="eastAsia"/>
          <w:color w:val="000000" w:themeColor="text1"/>
          <w:kern w:val="0"/>
          <w:sz w:val="32"/>
          <w:szCs w:val="32"/>
          <w:shd w:val="clear" w:color="auto" w:fill="FFFFFF"/>
        </w:rPr>
        <w:t>《中国狮子联会章程》第七条第一款</w:t>
      </w:r>
      <w:r>
        <w:rPr>
          <w:rFonts w:ascii="仿宋" w:eastAsia="仿宋" w:hAnsi="仿宋" w:cs="仿宋_GB2312" w:hint="eastAsia"/>
          <w:color w:val="000000" w:themeColor="text1"/>
          <w:kern w:val="0"/>
          <w:sz w:val="32"/>
          <w:szCs w:val="32"/>
          <w:shd w:val="clear" w:color="auto" w:fill="FFFFFF"/>
        </w:rPr>
        <w:t>补充作为</w:t>
      </w:r>
      <w:r>
        <w:rPr>
          <w:rFonts w:ascii="仿宋" w:eastAsia="仿宋" w:hAnsi="仿宋" w:cs="仿宋_GB2312" w:hint="eastAsia"/>
          <w:color w:val="000000" w:themeColor="text1"/>
          <w:kern w:val="0"/>
          <w:sz w:val="32"/>
          <w:szCs w:val="32"/>
          <w:shd w:val="clear" w:color="auto" w:fill="FFFFFF"/>
        </w:rPr>
        <w:t>本会的业务范围的第一款，</w:t>
      </w:r>
      <w:r>
        <w:rPr>
          <w:rFonts w:ascii="仿宋" w:eastAsia="仿宋" w:hAnsi="仿宋" w:cs="仿宋_GB2312" w:hint="eastAsia"/>
          <w:color w:val="000000" w:themeColor="text1"/>
          <w:kern w:val="0"/>
          <w:sz w:val="32"/>
          <w:szCs w:val="32"/>
          <w:shd w:val="clear" w:color="auto" w:fill="FFFFFF"/>
        </w:rPr>
        <w:t>其他条款</w:t>
      </w:r>
      <w:r>
        <w:rPr>
          <w:rFonts w:ascii="仿宋" w:eastAsia="仿宋" w:hAnsi="仿宋" w:cs="仿宋_GB2312" w:hint="eastAsia"/>
          <w:color w:val="000000" w:themeColor="text1"/>
          <w:kern w:val="0"/>
          <w:sz w:val="32"/>
          <w:szCs w:val="32"/>
          <w:shd w:val="clear" w:color="auto" w:fill="FFFFFF"/>
        </w:rPr>
        <w:t>序号顺延：</w:t>
      </w:r>
    </w:p>
    <w:p w:rsidR="007C3643" w:rsidRDefault="00881CC2">
      <w:pPr>
        <w:numPr>
          <w:ilvl w:val="0"/>
          <w:numId w:val="1"/>
        </w:num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动员和开发社会资源，鼓励、引导、组织、推动</w:t>
      </w:r>
      <w:r>
        <w:rPr>
          <w:rFonts w:ascii="仿宋" w:eastAsia="仿宋" w:hAnsi="仿宋" w:cs="仿宋_GB2312" w:hint="eastAsia"/>
          <w:color w:val="000000" w:themeColor="text1"/>
          <w:kern w:val="0"/>
          <w:sz w:val="32"/>
          <w:szCs w:val="32"/>
          <w:shd w:val="clear" w:color="auto" w:fill="FFFFFF"/>
        </w:rPr>
        <w:lastRenderedPageBreak/>
        <w:t>会员向社会提供助残、扶贫、济困、扶老、救孤、恤病、优抚；救助自然灾害、事故灾害和公共卫生事件等突发事件造成的损害；促进教育、科学、文化、卫生、体育等事业的发展；防治污染和其他公害，保护和改善生态环境；其他促进公益事业的慈善活动；</w:t>
      </w:r>
    </w:p>
    <w:p w:rsidR="007C3643" w:rsidRDefault="00881CC2">
      <w:pPr>
        <w:spacing w:line="560" w:lineRule="exact"/>
        <w:ind w:firstLineChars="200" w:firstLine="640"/>
        <w:rPr>
          <w:rFonts w:ascii="仿宋" w:eastAsia="仿宋" w:hAnsi="仿宋" w:cs="仿宋_GB2312"/>
          <w:kern w:val="0"/>
          <w:sz w:val="32"/>
          <w:szCs w:val="32"/>
          <w:shd w:val="clear" w:color="auto" w:fill="FFFFFF"/>
        </w:rPr>
      </w:pPr>
      <w:r>
        <w:rPr>
          <w:rFonts w:ascii="仿宋" w:eastAsia="仿宋" w:hAnsi="仿宋" w:cs="仿宋_GB2312" w:hint="eastAsia"/>
          <w:kern w:val="0"/>
          <w:sz w:val="32"/>
          <w:szCs w:val="32"/>
          <w:shd w:val="clear" w:color="auto" w:fill="FFFFFF"/>
        </w:rPr>
        <w:t>备注：登记证书上业务范围维持不变</w:t>
      </w:r>
    </w:p>
    <w:p w:rsidR="007C3643" w:rsidRDefault="007C3643">
      <w:pPr>
        <w:spacing w:line="560" w:lineRule="exact"/>
        <w:ind w:firstLine="640"/>
        <w:rPr>
          <w:rFonts w:ascii="仿宋" w:eastAsia="仿宋" w:hAnsi="仿宋" w:cs="仿宋_GB2312"/>
          <w:color w:val="000000" w:themeColor="text1"/>
          <w:kern w:val="0"/>
          <w:sz w:val="32"/>
          <w:szCs w:val="32"/>
          <w:shd w:val="clear" w:color="auto" w:fill="FFFFFF"/>
        </w:rPr>
      </w:pPr>
    </w:p>
    <w:p w:rsidR="007C3643" w:rsidRDefault="00881CC2" w:rsidP="00881CC2">
      <w:pPr>
        <w:spacing w:line="560" w:lineRule="exact"/>
        <w:ind w:firstLineChars="184" w:firstLine="589"/>
        <w:rPr>
          <w:rFonts w:ascii="黑体" w:eastAsia="黑体" w:hAnsi="黑体"/>
          <w:sz w:val="32"/>
          <w:szCs w:val="32"/>
        </w:rPr>
      </w:pPr>
      <w:r>
        <w:rPr>
          <w:rFonts w:ascii="黑体" w:eastAsia="黑体" w:hAnsi="黑体" w:cs="仿宋_GB2312" w:hint="eastAsia"/>
          <w:color w:val="000000" w:themeColor="text1"/>
          <w:kern w:val="0"/>
          <w:sz w:val="32"/>
          <w:szCs w:val="32"/>
          <w:shd w:val="clear" w:color="auto" w:fill="FFFFFF"/>
        </w:rPr>
        <w:t>三</w:t>
      </w:r>
      <w:r>
        <w:rPr>
          <w:rFonts w:ascii="黑体" w:eastAsia="黑体" w:hAnsi="黑体" w:cs="仿宋_GB2312" w:hint="eastAsia"/>
          <w:color w:val="000000" w:themeColor="text1"/>
          <w:kern w:val="0"/>
          <w:sz w:val="32"/>
          <w:szCs w:val="32"/>
          <w:shd w:val="clear" w:color="auto" w:fill="FFFFFF"/>
        </w:rPr>
        <w:t>、拟将第五章党建工作内容往前调至第三章，其他章节序号顺延</w:t>
      </w:r>
      <w:r>
        <w:rPr>
          <w:rFonts w:ascii="黑体" w:eastAsia="黑体" w:hAnsi="黑体" w:hint="eastAsia"/>
          <w:sz w:val="32"/>
          <w:szCs w:val="32"/>
        </w:rPr>
        <w:t>。</w:t>
      </w:r>
    </w:p>
    <w:p w:rsidR="007C3643" w:rsidRDefault="00881CC2" w:rsidP="00881CC2">
      <w:pPr>
        <w:spacing w:line="560" w:lineRule="exact"/>
        <w:ind w:firstLineChars="184" w:firstLine="589"/>
        <w:jc w:val="center"/>
        <w:rPr>
          <w:rFonts w:ascii="仿宋" w:eastAsia="仿宋" w:hAnsi="仿宋" w:cs="仿宋"/>
          <w:sz w:val="32"/>
          <w:szCs w:val="32"/>
        </w:rPr>
      </w:pPr>
      <w:r>
        <w:rPr>
          <w:rFonts w:ascii="仿宋" w:eastAsia="仿宋" w:hAnsi="仿宋" w:cs="仿宋" w:hint="eastAsia"/>
          <w:color w:val="000000" w:themeColor="text1"/>
          <w:kern w:val="0"/>
          <w:sz w:val="32"/>
          <w:szCs w:val="32"/>
          <w:shd w:val="clear" w:color="auto" w:fill="FFFFFF"/>
        </w:rPr>
        <w:t>第五章党建工作</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第四十条</w:t>
      </w:r>
      <w:r>
        <w:rPr>
          <w:rFonts w:ascii="仿宋" w:eastAsia="仿宋" w:hAnsi="仿宋" w:cs="仿宋" w:hint="eastAsia"/>
          <w:sz w:val="32"/>
          <w:szCs w:val="32"/>
        </w:rPr>
        <w:t xml:space="preserve"> </w:t>
      </w:r>
      <w:r>
        <w:rPr>
          <w:rFonts w:ascii="仿宋" w:eastAsia="仿宋" w:hAnsi="仿宋" w:cs="仿宋" w:hint="eastAsia"/>
          <w:sz w:val="32"/>
          <w:szCs w:val="32"/>
        </w:rPr>
        <w:t>本会支持中国共产党的领导，执行党的路线、方针和政策，走中国特色社会组织发展之路。</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第四十一条</w:t>
      </w:r>
      <w:r>
        <w:rPr>
          <w:rFonts w:ascii="仿宋" w:eastAsia="仿宋" w:hAnsi="仿宋" w:cs="仿宋" w:hint="eastAsia"/>
          <w:sz w:val="32"/>
          <w:szCs w:val="32"/>
        </w:rPr>
        <w:t xml:space="preserve"> </w:t>
      </w:r>
      <w:r>
        <w:rPr>
          <w:rFonts w:ascii="仿宋" w:eastAsia="仿宋" w:hAnsi="仿宋" w:cs="仿宋" w:hint="eastAsia"/>
          <w:sz w:val="32"/>
          <w:szCs w:val="32"/>
        </w:rPr>
        <w:t>本会按照党章规定，经上级党组织批准设立党组织。</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第四十二条</w:t>
      </w:r>
      <w:r>
        <w:rPr>
          <w:rFonts w:ascii="仿宋" w:eastAsia="仿宋" w:hAnsi="仿宋" w:cs="仿宋" w:hint="eastAsia"/>
          <w:sz w:val="32"/>
          <w:szCs w:val="32"/>
        </w:rPr>
        <w:t xml:space="preserve"> </w:t>
      </w:r>
      <w:r>
        <w:rPr>
          <w:rFonts w:ascii="仿宋" w:eastAsia="仿宋" w:hAnsi="仿宋" w:cs="仿宋" w:hint="eastAsia"/>
          <w:sz w:val="32"/>
          <w:szCs w:val="32"/>
        </w:rPr>
        <w:t>本会党组织是党在深圳狮子会中的战斗堡垒，发挥政治核心作用。基本职能是保证政治方向，团结凝聚群众，推动深圳狮子会发展，建设先进文化，服务人才成长，加强党组织自身建设。</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第四十三条</w:t>
      </w:r>
      <w:r>
        <w:rPr>
          <w:rFonts w:ascii="仿宋" w:eastAsia="仿宋" w:hAnsi="仿宋" w:cs="仿宋" w:hint="eastAsia"/>
          <w:sz w:val="32"/>
          <w:szCs w:val="32"/>
        </w:rPr>
        <w:t xml:space="preserve"> </w:t>
      </w:r>
      <w:r>
        <w:rPr>
          <w:rFonts w:ascii="仿宋" w:eastAsia="仿宋" w:hAnsi="仿宋" w:cs="仿宋" w:hint="eastAsia"/>
          <w:sz w:val="32"/>
          <w:szCs w:val="32"/>
        </w:rPr>
        <w:t>本会变更、撤并或注销，党组织应及时向上级党组织报告，并做好党员组织关系转移等相关工作；本会换届选举时，应先征求上级党组织对主要负责人审核意见。</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第四十四条</w:t>
      </w:r>
      <w:r>
        <w:rPr>
          <w:rFonts w:ascii="仿宋" w:eastAsia="仿宋" w:hAnsi="仿宋" w:cs="仿宋" w:hint="eastAsia"/>
          <w:sz w:val="32"/>
          <w:szCs w:val="32"/>
        </w:rPr>
        <w:t xml:space="preserve"> </w:t>
      </w:r>
      <w:r>
        <w:rPr>
          <w:rFonts w:ascii="仿宋" w:eastAsia="仿宋" w:hAnsi="仿宋" w:cs="仿宋" w:hint="eastAsia"/>
          <w:sz w:val="32"/>
          <w:szCs w:val="32"/>
        </w:rPr>
        <w:t>本会为党组织开展活动、做好工作提供必要的场地、人员和经费支持，将党建工作经费纳入管理费用</w:t>
      </w:r>
      <w:r>
        <w:rPr>
          <w:rFonts w:ascii="仿宋" w:eastAsia="仿宋" w:hAnsi="仿宋" w:cs="仿宋" w:hint="eastAsia"/>
          <w:sz w:val="32"/>
          <w:szCs w:val="32"/>
        </w:rPr>
        <w:lastRenderedPageBreak/>
        <w:t>列支，支持党组织建设活动阵地</w:t>
      </w:r>
      <w:r>
        <w:rPr>
          <w:rFonts w:ascii="仿宋" w:eastAsia="仿宋" w:hAnsi="仿宋" w:cs="仿宋" w:hint="eastAsia"/>
          <w:sz w:val="32"/>
          <w:szCs w:val="32"/>
        </w:rPr>
        <w:t>。</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第四十五条</w:t>
      </w:r>
      <w:r>
        <w:rPr>
          <w:rFonts w:ascii="仿宋" w:eastAsia="仿宋" w:hAnsi="仿宋" w:cs="仿宋" w:hint="eastAsia"/>
          <w:sz w:val="32"/>
          <w:szCs w:val="32"/>
        </w:rPr>
        <w:t xml:space="preserve"> </w:t>
      </w:r>
      <w:r>
        <w:rPr>
          <w:rFonts w:ascii="仿宋" w:eastAsia="仿宋" w:hAnsi="仿宋" w:cs="仿宋" w:hint="eastAsia"/>
          <w:sz w:val="32"/>
          <w:szCs w:val="32"/>
        </w:rPr>
        <w:t>本会支持领导班子与党组织领导班子交叉任职，优先推荐本会领导班子中的中共正式党员担任党的组织以及纪检组织领导。</w:t>
      </w:r>
    </w:p>
    <w:p w:rsidR="007C3643" w:rsidRDefault="00881CC2">
      <w:pPr>
        <w:spacing w:line="276" w:lineRule="auto"/>
        <w:ind w:firstLineChars="200" w:firstLine="643"/>
        <w:rPr>
          <w:rFonts w:ascii="仿宋" w:eastAsia="仿宋" w:hAnsi="仿宋" w:cs="仿宋"/>
          <w:sz w:val="32"/>
          <w:szCs w:val="32"/>
        </w:rPr>
      </w:pPr>
      <w:r>
        <w:rPr>
          <w:rFonts w:ascii="仿宋" w:eastAsia="仿宋" w:hAnsi="仿宋" w:cs="仿宋" w:hint="eastAsia"/>
          <w:b/>
          <w:sz w:val="32"/>
          <w:szCs w:val="32"/>
        </w:rPr>
        <w:t>第四十六条</w:t>
      </w:r>
      <w:r>
        <w:rPr>
          <w:rFonts w:ascii="仿宋" w:eastAsia="仿宋" w:hAnsi="仿宋" w:cs="仿宋" w:hint="eastAsia"/>
          <w:sz w:val="32"/>
          <w:szCs w:val="32"/>
        </w:rPr>
        <w:t xml:space="preserve"> </w:t>
      </w:r>
      <w:r>
        <w:rPr>
          <w:rFonts w:ascii="仿宋" w:eastAsia="仿宋" w:hAnsi="仿宋" w:cs="仿宋" w:hint="eastAsia"/>
          <w:sz w:val="32"/>
          <w:szCs w:val="32"/>
        </w:rPr>
        <w:t>本会支持党组织对本会重要事项决策、重要业务活动、大额经费开支、接收大额捐赠、开展涉外活动等提出意见。</w:t>
      </w:r>
    </w:p>
    <w:p w:rsidR="007C3643" w:rsidRDefault="00881CC2">
      <w:pPr>
        <w:spacing w:line="560" w:lineRule="exact"/>
        <w:ind w:firstLineChars="184" w:firstLine="591"/>
        <w:rPr>
          <w:rFonts w:ascii="仿宋" w:eastAsia="仿宋" w:hAnsi="仿宋" w:cs="仿宋"/>
          <w:b/>
          <w:bCs/>
          <w:sz w:val="32"/>
          <w:szCs w:val="32"/>
        </w:rPr>
      </w:pPr>
      <w:r>
        <w:rPr>
          <w:rFonts w:ascii="仿宋" w:eastAsia="仿宋" w:hAnsi="仿宋" w:cs="仿宋" w:hint="eastAsia"/>
          <w:b/>
          <w:bCs/>
          <w:sz w:val="32"/>
          <w:szCs w:val="32"/>
        </w:rPr>
        <w:t>拟修改为：</w:t>
      </w:r>
    </w:p>
    <w:p w:rsidR="007C3643" w:rsidRDefault="00881CC2">
      <w:pPr>
        <w:spacing w:line="520" w:lineRule="exact"/>
        <w:ind w:firstLineChars="200" w:firstLine="643"/>
        <w:jc w:val="center"/>
        <w:rPr>
          <w:rFonts w:ascii="仿宋" w:eastAsia="仿宋" w:hAnsi="仿宋" w:cs="仿宋"/>
          <w:b/>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党建工作</w:t>
      </w:r>
    </w:p>
    <w:p w:rsidR="007C3643" w:rsidRDefault="007C3643">
      <w:pPr>
        <w:spacing w:line="520" w:lineRule="exact"/>
        <w:ind w:firstLineChars="200" w:firstLine="643"/>
        <w:jc w:val="left"/>
        <w:rPr>
          <w:rFonts w:ascii="仿宋" w:eastAsia="仿宋" w:hAnsi="仿宋" w:cs="仿宋"/>
          <w:b/>
          <w:sz w:val="32"/>
          <w:szCs w:val="32"/>
        </w:rPr>
      </w:pP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八</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本会坚持中国共产党的领导，执行党的路线、方针和政策，走中国特色社会组织发展之路。</w:t>
      </w: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九</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本会按照党章规定，经上级党组织批准设立党组织。</w:t>
      </w: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十</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本会党组织是党在深圳狮子会中的战斗堡垒，发挥政治核心作用。基本职能是保证政治方向，团结凝聚群众，推动深圳狮子会发展，建设先进文化，服务人才成长，加强党组织自身建设。</w:t>
      </w: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十一</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本会变更、撤并或注销，党组织应及时向上级党组织报告，并做好党员组织关系转移等相关工作；本会换届选举时，应先征求上级党组织对主要负责人审核意见。</w:t>
      </w: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十二</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本会为党组织开展活动、做好工作提供必要的场地、人员和经费支持，将党建工作经费纳入管理费用列支，支持党组织建设活动阵地。</w:t>
      </w: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十三</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本会支持领导班子与党组织领导班子交叉任</w:t>
      </w:r>
      <w:r>
        <w:rPr>
          <w:rFonts w:ascii="仿宋" w:eastAsia="仿宋" w:hAnsi="仿宋" w:cs="仿宋" w:hint="eastAsia"/>
          <w:sz w:val="32"/>
          <w:szCs w:val="32"/>
        </w:rPr>
        <w:lastRenderedPageBreak/>
        <w:t>职，优先推荐</w:t>
      </w:r>
      <w:r>
        <w:rPr>
          <w:rFonts w:ascii="仿宋" w:eastAsia="仿宋" w:hAnsi="仿宋" w:cs="仿宋" w:hint="eastAsia"/>
          <w:sz w:val="32"/>
          <w:szCs w:val="32"/>
        </w:rPr>
        <w:t>本会领导班子中的中共正式党员担任党的组织以及纪检组织领导。</w:t>
      </w:r>
    </w:p>
    <w:p w:rsidR="007C3643" w:rsidRDefault="00881CC2">
      <w:pPr>
        <w:spacing w:line="520" w:lineRule="exact"/>
        <w:ind w:firstLineChars="200" w:firstLine="643"/>
        <w:rPr>
          <w:rFonts w:ascii="仿宋" w:eastAsia="仿宋" w:hAnsi="仿宋" w:cs="仿宋"/>
          <w:sz w:val="32"/>
          <w:szCs w:val="32"/>
        </w:rPr>
      </w:pPr>
      <w:r>
        <w:rPr>
          <w:rFonts w:ascii="仿宋" w:eastAsia="仿宋" w:hAnsi="仿宋" w:cs="仿宋" w:hint="eastAsia"/>
          <w:b/>
          <w:sz w:val="32"/>
          <w:szCs w:val="32"/>
        </w:rPr>
        <w:t>第</w:t>
      </w:r>
      <w:r>
        <w:rPr>
          <w:rFonts w:ascii="仿宋" w:eastAsia="仿宋" w:hAnsi="仿宋" w:cs="仿宋" w:hint="eastAsia"/>
          <w:b/>
          <w:sz w:val="32"/>
          <w:szCs w:val="32"/>
        </w:rPr>
        <w:t>十四</w:t>
      </w:r>
      <w:r>
        <w:rPr>
          <w:rFonts w:ascii="仿宋" w:eastAsia="仿宋" w:hAnsi="仿宋" w:cs="仿宋" w:hint="eastAsia"/>
          <w:b/>
          <w:sz w:val="32"/>
          <w:szCs w:val="32"/>
        </w:rPr>
        <w:t>条</w:t>
      </w:r>
      <w:r>
        <w:rPr>
          <w:rFonts w:ascii="仿宋" w:eastAsia="仿宋" w:hAnsi="仿宋" w:cs="仿宋" w:hint="eastAsia"/>
          <w:sz w:val="32"/>
          <w:szCs w:val="32"/>
        </w:rPr>
        <w:t xml:space="preserve"> </w:t>
      </w:r>
      <w:r>
        <w:rPr>
          <w:rFonts w:ascii="仿宋" w:eastAsia="仿宋" w:hAnsi="仿宋" w:cs="仿宋" w:hint="eastAsia"/>
          <w:sz w:val="32"/>
          <w:szCs w:val="32"/>
        </w:rPr>
        <w:t>本会支持党组织对本会重要事项决策、重要业务活动、大额经费开支、接收大额捐赠、开展涉外活动等提出意见。</w:t>
      </w:r>
    </w:p>
    <w:p w:rsidR="007C3643" w:rsidRDefault="00881CC2">
      <w:pPr>
        <w:spacing w:line="560" w:lineRule="exact"/>
        <w:ind w:firstLineChars="184" w:firstLine="591"/>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sz w:val="32"/>
          <w:szCs w:val="32"/>
        </w:rPr>
        <w:t>修订说明：</w:t>
      </w:r>
      <w:r>
        <w:rPr>
          <w:rFonts w:ascii="仿宋" w:eastAsia="仿宋" w:hAnsi="仿宋" w:cs="仿宋_GB2312" w:hint="eastAsia"/>
          <w:color w:val="000000" w:themeColor="text1"/>
          <w:kern w:val="0"/>
          <w:sz w:val="32"/>
          <w:szCs w:val="32"/>
          <w:shd w:val="clear" w:color="auto" w:fill="FFFFFF"/>
        </w:rPr>
        <w:t>2019</w:t>
      </w:r>
      <w:r>
        <w:rPr>
          <w:rFonts w:ascii="仿宋" w:eastAsia="仿宋" w:hAnsi="仿宋" w:cs="仿宋_GB2312" w:hint="eastAsia"/>
          <w:color w:val="000000" w:themeColor="text1"/>
          <w:kern w:val="0"/>
          <w:sz w:val="32"/>
          <w:szCs w:val="32"/>
          <w:shd w:val="clear" w:color="auto" w:fill="FFFFFF"/>
        </w:rPr>
        <w:t>年</w:t>
      </w:r>
      <w:r>
        <w:rPr>
          <w:rFonts w:ascii="仿宋" w:eastAsia="仿宋" w:hAnsi="仿宋" w:cs="仿宋_GB2312" w:hint="eastAsia"/>
          <w:color w:val="000000" w:themeColor="text1"/>
          <w:kern w:val="0"/>
          <w:sz w:val="32"/>
          <w:szCs w:val="32"/>
          <w:shd w:val="clear" w:color="auto" w:fill="FFFFFF"/>
        </w:rPr>
        <w:t>1</w:t>
      </w:r>
      <w:r>
        <w:rPr>
          <w:rFonts w:ascii="仿宋" w:eastAsia="仿宋" w:hAnsi="仿宋" w:cs="仿宋_GB2312" w:hint="eastAsia"/>
          <w:color w:val="000000" w:themeColor="text1"/>
          <w:kern w:val="0"/>
          <w:sz w:val="32"/>
          <w:szCs w:val="32"/>
          <w:shd w:val="clear" w:color="auto" w:fill="FFFFFF"/>
        </w:rPr>
        <w:t>月</w:t>
      </w:r>
      <w:r>
        <w:rPr>
          <w:rFonts w:ascii="仿宋" w:eastAsia="仿宋" w:hAnsi="仿宋" w:cs="仿宋_GB2312" w:hint="eastAsia"/>
          <w:color w:val="000000" w:themeColor="text1"/>
          <w:kern w:val="0"/>
          <w:sz w:val="32"/>
          <w:szCs w:val="32"/>
          <w:shd w:val="clear" w:color="auto" w:fill="FFFFFF"/>
        </w:rPr>
        <w:t>31</w:t>
      </w:r>
      <w:r>
        <w:rPr>
          <w:rFonts w:ascii="仿宋" w:eastAsia="仿宋" w:hAnsi="仿宋" w:cs="仿宋_GB2312" w:hint="eastAsia"/>
          <w:color w:val="000000" w:themeColor="text1"/>
          <w:kern w:val="0"/>
          <w:sz w:val="32"/>
          <w:szCs w:val="32"/>
          <w:shd w:val="clear" w:color="auto" w:fill="FFFFFF"/>
        </w:rPr>
        <w:t>日，中共中央印发《中共中央关于加强党的政治建设的意见》，提出要将坚持党的全面领导的要求载入有关社会组织的章程，并提出相关要求；《深圳市社会组织党的建设工作规定（试行）》明确提出，要不断扩大党在社会组织的影响力，引领社会组织正确发展方向。</w:t>
      </w:r>
    </w:p>
    <w:p w:rsidR="007C3643" w:rsidRDefault="007C3643" w:rsidP="00881CC2">
      <w:pPr>
        <w:spacing w:line="560" w:lineRule="exact"/>
        <w:ind w:firstLineChars="184" w:firstLine="589"/>
        <w:rPr>
          <w:rFonts w:ascii="仿宋" w:eastAsia="仿宋" w:hAnsi="仿宋" w:cs="仿宋_GB2312"/>
          <w:color w:val="000000" w:themeColor="text1"/>
          <w:kern w:val="0"/>
          <w:sz w:val="32"/>
          <w:szCs w:val="32"/>
          <w:shd w:val="clear" w:color="auto" w:fill="FFFFFF"/>
        </w:rPr>
      </w:pPr>
    </w:p>
    <w:p w:rsidR="007C3643" w:rsidRDefault="00881CC2">
      <w:pPr>
        <w:spacing w:line="560" w:lineRule="exact"/>
        <w:ind w:firstLine="640"/>
        <w:rPr>
          <w:rFonts w:ascii="黑体" w:eastAsia="黑体" w:hAnsi="黑体" w:cs="仿宋_GB2312"/>
          <w:color w:val="000000" w:themeColor="text1"/>
          <w:kern w:val="0"/>
          <w:sz w:val="32"/>
          <w:szCs w:val="32"/>
          <w:shd w:val="clear" w:color="auto" w:fill="FFFFFF"/>
        </w:rPr>
      </w:pPr>
      <w:r>
        <w:rPr>
          <w:rFonts w:ascii="黑体" w:eastAsia="黑体" w:hAnsi="黑体" w:cs="仿宋_GB2312" w:hint="eastAsia"/>
          <w:color w:val="000000" w:themeColor="text1"/>
          <w:kern w:val="0"/>
          <w:sz w:val="32"/>
          <w:szCs w:val="32"/>
          <w:shd w:val="clear" w:color="auto" w:fill="FFFFFF"/>
        </w:rPr>
        <w:t>四</w:t>
      </w:r>
      <w:r>
        <w:rPr>
          <w:rFonts w:ascii="黑体" w:eastAsia="黑体" w:hAnsi="黑体" w:cs="仿宋_GB2312" w:hint="eastAsia"/>
          <w:color w:val="000000" w:themeColor="text1"/>
          <w:kern w:val="0"/>
          <w:sz w:val="32"/>
          <w:szCs w:val="32"/>
          <w:shd w:val="clear" w:color="auto" w:fill="FFFFFF"/>
        </w:rPr>
        <w:t>、</w:t>
      </w:r>
      <w:r>
        <w:rPr>
          <w:rFonts w:ascii="黑体" w:eastAsia="黑体" w:hAnsi="黑体" w:cs="仿宋_GB2312" w:hint="eastAsia"/>
          <w:color w:val="000000" w:themeColor="text1"/>
          <w:kern w:val="0"/>
          <w:sz w:val="32"/>
          <w:szCs w:val="32"/>
          <w:shd w:val="clear" w:color="auto" w:fill="FFFFFF"/>
        </w:rPr>
        <w:t>修订</w:t>
      </w:r>
      <w:r>
        <w:rPr>
          <w:rFonts w:ascii="黑体" w:eastAsia="黑体" w:hAnsi="黑体" w:cs="仿宋_GB2312" w:hint="eastAsia"/>
          <w:color w:val="000000" w:themeColor="text1"/>
          <w:kern w:val="0"/>
          <w:sz w:val="32"/>
          <w:szCs w:val="32"/>
          <w:shd w:val="clear" w:color="auto" w:fill="FFFFFF"/>
        </w:rPr>
        <w:t>原《章程》第十一条</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会员享有下列权利：</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（一）本会的选举权、被选举权和表决权；</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（二）参加本会会务活动和服务活动；</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（三）对本会工作的批评建议权和监督权；</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（四）入会自愿、退会自由。</w:t>
      </w:r>
    </w:p>
    <w:p w:rsidR="007C3643" w:rsidRDefault="00881CC2">
      <w:pPr>
        <w:spacing w:line="560" w:lineRule="exact"/>
        <w:ind w:firstLineChars="200" w:firstLine="643"/>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拟修订为：</w:t>
      </w:r>
    </w:p>
    <w:p w:rsidR="007C3643" w:rsidRDefault="00881CC2">
      <w:pPr>
        <w:spacing w:line="560" w:lineRule="exact"/>
        <w:ind w:firstLineChars="200" w:firstLine="643"/>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第十</w:t>
      </w:r>
      <w:r>
        <w:rPr>
          <w:rFonts w:ascii="仿宋" w:eastAsia="仿宋" w:hAnsi="仿宋" w:cs="仿宋_GB2312" w:hint="eastAsia"/>
          <w:b/>
          <w:color w:val="000000" w:themeColor="text1"/>
          <w:kern w:val="0"/>
          <w:sz w:val="32"/>
          <w:szCs w:val="32"/>
          <w:shd w:val="clear" w:color="auto" w:fill="FFFFFF"/>
        </w:rPr>
        <w:t>八</w:t>
      </w:r>
      <w:r>
        <w:rPr>
          <w:rFonts w:ascii="仿宋" w:eastAsia="仿宋" w:hAnsi="仿宋" w:cs="仿宋_GB2312" w:hint="eastAsia"/>
          <w:b/>
          <w:color w:val="000000" w:themeColor="text1"/>
          <w:kern w:val="0"/>
          <w:sz w:val="32"/>
          <w:szCs w:val="32"/>
          <w:shd w:val="clear" w:color="auto" w:fill="FFFFFF"/>
        </w:rPr>
        <w:t>条</w:t>
      </w:r>
      <w:r>
        <w:rPr>
          <w:rFonts w:ascii="仿宋" w:eastAsia="仿宋" w:hAnsi="仿宋" w:cs="仿宋_GB2312" w:hint="eastAsia"/>
          <w:color w:val="000000" w:themeColor="text1"/>
          <w:kern w:val="0"/>
          <w:sz w:val="32"/>
          <w:szCs w:val="32"/>
          <w:shd w:val="clear" w:color="auto" w:fill="FFFFFF"/>
        </w:rPr>
        <w:t>会员享有下列权利：</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（一）本会的选举权、被选举权和表决权；</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（二）参加本会会务活动和服务活动；</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w:t>
      </w:r>
      <w:r>
        <w:rPr>
          <w:rFonts w:ascii="仿宋" w:eastAsia="仿宋" w:hAnsi="仿宋" w:cs="仿宋_GB2312" w:hint="eastAsia"/>
          <w:b/>
          <w:bCs/>
          <w:color w:val="000000" w:themeColor="text1"/>
          <w:kern w:val="0"/>
          <w:sz w:val="32"/>
          <w:szCs w:val="32"/>
          <w:shd w:val="clear" w:color="auto" w:fill="FFFFFF"/>
        </w:rPr>
        <w:t>获得本会服务的优先权</w:t>
      </w:r>
      <w:r>
        <w:rPr>
          <w:rFonts w:ascii="仿宋" w:eastAsia="仿宋" w:hAnsi="仿宋" w:cs="仿宋_GB2312" w:hint="eastAsia"/>
          <w:color w:val="000000" w:themeColor="text1"/>
          <w:kern w:val="0"/>
          <w:sz w:val="32"/>
          <w:szCs w:val="32"/>
          <w:shd w:val="clear" w:color="auto" w:fill="FFFFFF"/>
        </w:rPr>
        <w:t>；</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（四）对本会工作</w:t>
      </w:r>
      <w:r>
        <w:rPr>
          <w:rFonts w:ascii="仿宋" w:eastAsia="仿宋" w:hAnsi="仿宋" w:cs="仿宋_GB2312" w:hint="eastAsia"/>
          <w:b/>
          <w:bCs/>
          <w:color w:val="000000" w:themeColor="text1"/>
          <w:kern w:val="0"/>
          <w:sz w:val="32"/>
          <w:szCs w:val="32"/>
          <w:shd w:val="clear" w:color="auto" w:fill="FFFFFF"/>
        </w:rPr>
        <w:t>的知情权、</w:t>
      </w:r>
      <w:r>
        <w:rPr>
          <w:rFonts w:ascii="仿宋" w:eastAsia="仿宋" w:hAnsi="仿宋" w:cs="仿宋_GB2312" w:hint="eastAsia"/>
          <w:color w:val="000000" w:themeColor="text1"/>
          <w:kern w:val="0"/>
          <w:sz w:val="32"/>
          <w:szCs w:val="32"/>
          <w:shd w:val="clear" w:color="auto" w:fill="FFFFFF"/>
        </w:rPr>
        <w:t>批评建议权和监督权；</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（五）入会自愿、退会自由。</w:t>
      </w:r>
    </w:p>
    <w:p w:rsidR="007C3643" w:rsidRDefault="00881CC2">
      <w:pPr>
        <w:spacing w:line="560" w:lineRule="exact"/>
        <w:ind w:firstLineChars="200" w:firstLine="643"/>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修订说明：</w:t>
      </w:r>
    </w:p>
    <w:p w:rsidR="007C3643" w:rsidRDefault="00881CC2">
      <w:pPr>
        <w:spacing w:line="560" w:lineRule="exact"/>
        <w:ind w:firstLineChars="200"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参照《中国狮子联会章程》第十八条第三款</w:t>
      </w:r>
      <w:r>
        <w:rPr>
          <w:rFonts w:ascii="仿宋" w:eastAsia="仿宋" w:hAnsi="仿宋" w:cs="仿宋_GB2312" w:hint="eastAsia"/>
          <w:color w:val="000000" w:themeColor="text1"/>
          <w:kern w:val="0"/>
          <w:sz w:val="32"/>
          <w:szCs w:val="32"/>
          <w:shd w:val="clear" w:color="auto" w:fill="FFFFFF"/>
        </w:rPr>
        <w:t>、</w:t>
      </w:r>
      <w:r>
        <w:rPr>
          <w:rFonts w:ascii="仿宋" w:eastAsia="仿宋" w:hAnsi="仿宋" w:cs="仿宋_GB2312" w:hint="eastAsia"/>
          <w:color w:val="000000" w:themeColor="text1"/>
          <w:kern w:val="0"/>
          <w:sz w:val="32"/>
          <w:szCs w:val="32"/>
          <w:shd w:val="clear" w:color="auto" w:fill="FFFFFF"/>
        </w:rPr>
        <w:t>第四款</w:t>
      </w:r>
      <w:r>
        <w:rPr>
          <w:rFonts w:ascii="仿宋" w:eastAsia="仿宋" w:hAnsi="仿宋" w:cs="仿宋_GB2312" w:hint="eastAsia"/>
          <w:color w:val="000000" w:themeColor="text1"/>
          <w:kern w:val="0"/>
          <w:sz w:val="32"/>
          <w:szCs w:val="32"/>
          <w:shd w:val="clear" w:color="auto" w:fill="FFFFFF"/>
        </w:rPr>
        <w:t>，</w:t>
      </w:r>
      <w:r>
        <w:rPr>
          <w:rFonts w:ascii="仿宋" w:eastAsia="仿宋" w:hAnsi="仿宋" w:cs="仿宋_GB2312" w:hint="eastAsia"/>
          <w:color w:val="000000" w:themeColor="text1"/>
          <w:kern w:val="0"/>
          <w:sz w:val="32"/>
          <w:szCs w:val="32"/>
          <w:shd w:val="clear" w:color="auto" w:fill="FFFFFF"/>
        </w:rPr>
        <w:t>增加</w:t>
      </w:r>
      <w:r>
        <w:rPr>
          <w:rFonts w:ascii="仿宋" w:eastAsia="仿宋" w:hAnsi="仿宋" w:cs="仿宋_GB2312" w:hint="eastAsia"/>
          <w:color w:val="000000" w:themeColor="text1"/>
          <w:kern w:val="0"/>
          <w:sz w:val="32"/>
          <w:szCs w:val="32"/>
          <w:shd w:val="clear" w:color="auto" w:fill="FFFFFF"/>
        </w:rPr>
        <w:t>会员</w:t>
      </w:r>
      <w:r>
        <w:rPr>
          <w:rFonts w:ascii="仿宋" w:eastAsia="仿宋" w:hAnsi="仿宋" w:cs="仿宋_GB2312" w:hint="eastAsia"/>
          <w:color w:val="000000" w:themeColor="text1"/>
          <w:kern w:val="0"/>
          <w:sz w:val="32"/>
          <w:szCs w:val="32"/>
          <w:shd w:val="clear" w:color="auto" w:fill="FFFFFF"/>
        </w:rPr>
        <w:t>获得本会服务的优先权</w:t>
      </w:r>
      <w:r>
        <w:rPr>
          <w:rFonts w:ascii="仿宋" w:eastAsia="仿宋" w:hAnsi="仿宋" w:cs="仿宋_GB2312" w:hint="eastAsia"/>
          <w:color w:val="000000" w:themeColor="text1"/>
          <w:kern w:val="0"/>
          <w:sz w:val="32"/>
          <w:szCs w:val="32"/>
          <w:shd w:val="clear" w:color="auto" w:fill="FFFFFF"/>
        </w:rPr>
        <w:t>和</w:t>
      </w:r>
      <w:r>
        <w:rPr>
          <w:rFonts w:ascii="仿宋" w:eastAsia="仿宋" w:hAnsi="仿宋" w:cs="仿宋_GB2312" w:hint="eastAsia"/>
          <w:color w:val="000000" w:themeColor="text1"/>
          <w:kern w:val="0"/>
          <w:sz w:val="32"/>
          <w:szCs w:val="32"/>
          <w:shd w:val="clear" w:color="auto" w:fill="FFFFFF"/>
        </w:rPr>
        <w:t>对本会工作的知情权</w:t>
      </w:r>
      <w:r>
        <w:rPr>
          <w:rFonts w:ascii="仿宋" w:eastAsia="仿宋" w:hAnsi="仿宋" w:cs="仿宋_GB2312" w:hint="eastAsia"/>
          <w:color w:val="000000" w:themeColor="text1"/>
          <w:kern w:val="0"/>
          <w:sz w:val="32"/>
          <w:szCs w:val="32"/>
          <w:shd w:val="clear" w:color="auto" w:fill="FFFFFF"/>
        </w:rPr>
        <w:t>，</w:t>
      </w:r>
      <w:r>
        <w:rPr>
          <w:rFonts w:ascii="仿宋" w:eastAsia="仿宋" w:hAnsi="仿宋" w:cs="仿宋_GB2312" w:hint="eastAsia"/>
          <w:color w:val="000000" w:themeColor="text1"/>
          <w:kern w:val="0"/>
          <w:sz w:val="32"/>
          <w:szCs w:val="32"/>
          <w:shd w:val="clear" w:color="auto" w:fill="FFFFFF"/>
        </w:rPr>
        <w:t>修订</w:t>
      </w:r>
      <w:r>
        <w:rPr>
          <w:rFonts w:ascii="仿宋" w:eastAsia="仿宋" w:hAnsi="仿宋" w:cs="仿宋_GB2312" w:hint="eastAsia"/>
          <w:color w:val="000000" w:themeColor="text1"/>
          <w:kern w:val="0"/>
          <w:sz w:val="32"/>
          <w:szCs w:val="32"/>
          <w:shd w:val="clear" w:color="auto" w:fill="FFFFFF"/>
        </w:rPr>
        <w:t>《章程》第十一条第三款</w:t>
      </w:r>
      <w:r>
        <w:rPr>
          <w:rFonts w:ascii="仿宋" w:eastAsia="仿宋" w:hAnsi="仿宋" w:cs="仿宋_GB2312" w:hint="eastAsia"/>
          <w:color w:val="000000" w:themeColor="text1"/>
          <w:kern w:val="0"/>
          <w:sz w:val="32"/>
          <w:szCs w:val="32"/>
          <w:shd w:val="clear" w:color="auto" w:fill="FFFFFF"/>
        </w:rPr>
        <w:t>、</w:t>
      </w:r>
      <w:r>
        <w:rPr>
          <w:rFonts w:ascii="仿宋" w:eastAsia="仿宋" w:hAnsi="仿宋" w:cs="仿宋_GB2312" w:hint="eastAsia"/>
          <w:color w:val="000000" w:themeColor="text1"/>
          <w:kern w:val="0"/>
          <w:sz w:val="32"/>
          <w:szCs w:val="32"/>
          <w:shd w:val="clear" w:color="auto" w:fill="FFFFFF"/>
        </w:rPr>
        <w:t>第四款</w:t>
      </w:r>
      <w:r>
        <w:rPr>
          <w:rFonts w:ascii="仿宋" w:eastAsia="仿宋" w:hAnsi="仿宋" w:cs="仿宋_GB2312" w:hint="eastAsia"/>
          <w:color w:val="000000" w:themeColor="text1"/>
          <w:kern w:val="0"/>
          <w:sz w:val="32"/>
          <w:szCs w:val="32"/>
          <w:shd w:val="clear" w:color="auto" w:fill="FFFFFF"/>
        </w:rPr>
        <w:t>，</w:t>
      </w:r>
      <w:r>
        <w:rPr>
          <w:rFonts w:ascii="仿宋" w:eastAsia="仿宋" w:hAnsi="仿宋" w:cs="仿宋_GB2312" w:hint="eastAsia"/>
          <w:color w:val="000000" w:themeColor="text1"/>
          <w:kern w:val="0"/>
          <w:sz w:val="32"/>
          <w:szCs w:val="32"/>
          <w:shd w:val="clear" w:color="auto" w:fill="FFFFFF"/>
        </w:rPr>
        <w:t>其他条款</w:t>
      </w:r>
      <w:r>
        <w:rPr>
          <w:rFonts w:ascii="仿宋" w:eastAsia="仿宋" w:hAnsi="仿宋" w:cs="仿宋_GB2312" w:hint="eastAsia"/>
          <w:color w:val="000000" w:themeColor="text1"/>
          <w:kern w:val="0"/>
          <w:sz w:val="32"/>
          <w:szCs w:val="32"/>
          <w:shd w:val="clear" w:color="auto" w:fill="FFFFFF"/>
        </w:rPr>
        <w:t>序号顺延</w:t>
      </w:r>
      <w:r>
        <w:rPr>
          <w:rFonts w:ascii="仿宋" w:eastAsia="仿宋" w:hAnsi="仿宋" w:cs="仿宋_GB2312" w:hint="eastAsia"/>
          <w:color w:val="000000" w:themeColor="text1"/>
          <w:kern w:val="0"/>
          <w:sz w:val="32"/>
          <w:szCs w:val="32"/>
          <w:shd w:val="clear" w:color="auto" w:fill="FFFFFF"/>
        </w:rPr>
        <w:t>。</w:t>
      </w:r>
    </w:p>
    <w:p w:rsidR="007C3643" w:rsidRDefault="007C3643">
      <w:pPr>
        <w:spacing w:line="560" w:lineRule="exact"/>
        <w:rPr>
          <w:rFonts w:ascii="仿宋" w:eastAsia="仿宋" w:hAnsi="仿宋" w:cs="仿宋_GB2312"/>
          <w:color w:val="000000" w:themeColor="text1"/>
          <w:kern w:val="0"/>
          <w:sz w:val="32"/>
          <w:szCs w:val="32"/>
          <w:shd w:val="clear" w:color="auto" w:fill="FFFFFF"/>
        </w:rPr>
      </w:pPr>
    </w:p>
    <w:p w:rsidR="007C3643" w:rsidRDefault="00881CC2">
      <w:pPr>
        <w:spacing w:line="560" w:lineRule="exact"/>
        <w:ind w:firstLine="640"/>
        <w:rPr>
          <w:rFonts w:ascii="黑体" w:eastAsia="黑体" w:hAnsi="黑体" w:cs="仿宋_GB2312"/>
          <w:color w:val="000000" w:themeColor="text1"/>
          <w:kern w:val="0"/>
          <w:sz w:val="32"/>
          <w:szCs w:val="32"/>
          <w:shd w:val="clear" w:color="auto" w:fill="FFFFFF"/>
        </w:rPr>
      </w:pPr>
      <w:r>
        <w:rPr>
          <w:rFonts w:ascii="黑体" w:eastAsia="黑体" w:hAnsi="黑体" w:cs="仿宋_GB2312" w:hint="eastAsia"/>
          <w:color w:val="000000" w:themeColor="text1"/>
          <w:kern w:val="0"/>
          <w:sz w:val="32"/>
          <w:szCs w:val="32"/>
          <w:shd w:val="clear" w:color="auto" w:fill="FFFFFF"/>
        </w:rPr>
        <w:t>五</w:t>
      </w:r>
      <w:r>
        <w:rPr>
          <w:rFonts w:ascii="黑体" w:eastAsia="黑体" w:hAnsi="黑体" w:cs="仿宋_GB2312" w:hint="eastAsia"/>
          <w:color w:val="000000" w:themeColor="text1"/>
          <w:kern w:val="0"/>
          <w:sz w:val="32"/>
          <w:szCs w:val="32"/>
          <w:shd w:val="clear" w:color="auto" w:fill="FFFFFF"/>
        </w:rPr>
        <w:t>、</w:t>
      </w:r>
      <w:r>
        <w:rPr>
          <w:rFonts w:ascii="黑体" w:eastAsia="黑体" w:hAnsi="黑体" w:cs="仿宋_GB2312" w:hint="eastAsia"/>
          <w:color w:val="000000" w:themeColor="text1"/>
          <w:kern w:val="0"/>
          <w:sz w:val="32"/>
          <w:szCs w:val="32"/>
          <w:shd w:val="clear" w:color="auto" w:fill="FFFFFF"/>
        </w:rPr>
        <w:t>修订</w:t>
      </w:r>
      <w:r>
        <w:rPr>
          <w:rFonts w:ascii="黑体" w:eastAsia="黑体" w:hAnsi="黑体" w:cs="仿宋_GB2312" w:hint="eastAsia"/>
          <w:sz w:val="32"/>
          <w:szCs w:val="32"/>
        </w:rPr>
        <w:t>原《章程》</w:t>
      </w:r>
      <w:r>
        <w:rPr>
          <w:rFonts w:ascii="黑体" w:eastAsia="黑体" w:hAnsi="黑体" w:cs="仿宋_GB2312" w:hint="eastAsia"/>
          <w:color w:val="000000" w:themeColor="text1"/>
          <w:kern w:val="0"/>
          <w:sz w:val="32"/>
          <w:szCs w:val="32"/>
          <w:shd w:val="clear" w:color="auto" w:fill="FFFFFF"/>
        </w:rPr>
        <w:t>第十九条</w:t>
      </w:r>
      <w:r>
        <w:rPr>
          <w:rFonts w:ascii="黑体" w:eastAsia="黑体" w:hAnsi="黑体" w:cs="仿宋_GB2312" w:hint="eastAsia"/>
          <w:color w:val="000000" w:themeColor="text1"/>
          <w:kern w:val="0"/>
          <w:sz w:val="32"/>
          <w:szCs w:val="32"/>
          <w:shd w:val="clear" w:color="auto" w:fill="FFFFFF"/>
        </w:rPr>
        <w:t xml:space="preserve"> </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理事会是会员（代表）大会的执行机构，在会员代表大会闭会期间领导本会开展日常工作，对会员代表大会负责。理事会由会长、副会长、秘书长及其他理事组成。理事会所有组成人员在本会所有工作均为义务性质，不能从本会领取任何报酬。理事每届任期为一年，从每年的</w:t>
      </w:r>
      <w:r>
        <w:rPr>
          <w:rFonts w:ascii="仿宋" w:eastAsia="仿宋" w:hAnsi="仿宋" w:cs="仿宋_GB2312" w:hint="eastAsia"/>
          <w:color w:val="000000" w:themeColor="text1"/>
          <w:kern w:val="0"/>
          <w:sz w:val="32"/>
          <w:szCs w:val="32"/>
          <w:shd w:val="clear" w:color="auto" w:fill="FFFFFF"/>
        </w:rPr>
        <w:t>7</w:t>
      </w:r>
      <w:r>
        <w:rPr>
          <w:rFonts w:ascii="仿宋" w:eastAsia="仿宋" w:hAnsi="仿宋" w:cs="仿宋_GB2312" w:hint="eastAsia"/>
          <w:color w:val="000000" w:themeColor="text1"/>
          <w:kern w:val="0"/>
          <w:sz w:val="32"/>
          <w:szCs w:val="32"/>
          <w:shd w:val="clear" w:color="auto" w:fill="FFFFFF"/>
        </w:rPr>
        <w:t>月</w:t>
      </w:r>
      <w:r>
        <w:rPr>
          <w:rFonts w:ascii="仿宋" w:eastAsia="仿宋" w:hAnsi="仿宋" w:cs="仿宋_GB2312" w:hint="eastAsia"/>
          <w:color w:val="000000" w:themeColor="text1"/>
          <w:kern w:val="0"/>
          <w:sz w:val="32"/>
          <w:szCs w:val="32"/>
          <w:shd w:val="clear" w:color="auto" w:fill="FFFFFF"/>
        </w:rPr>
        <w:t>1</w:t>
      </w:r>
      <w:r>
        <w:rPr>
          <w:rFonts w:ascii="仿宋" w:eastAsia="仿宋" w:hAnsi="仿宋" w:cs="仿宋_GB2312" w:hint="eastAsia"/>
          <w:color w:val="000000" w:themeColor="text1"/>
          <w:kern w:val="0"/>
          <w:sz w:val="32"/>
          <w:szCs w:val="32"/>
          <w:shd w:val="clear" w:color="auto" w:fill="FFFFFF"/>
        </w:rPr>
        <w:t>日起至次年的</w:t>
      </w:r>
      <w:r>
        <w:rPr>
          <w:rFonts w:ascii="仿宋" w:eastAsia="仿宋" w:hAnsi="仿宋" w:cs="仿宋_GB2312" w:hint="eastAsia"/>
          <w:color w:val="000000" w:themeColor="text1"/>
          <w:kern w:val="0"/>
          <w:sz w:val="32"/>
          <w:szCs w:val="32"/>
          <w:shd w:val="clear" w:color="auto" w:fill="FFFFFF"/>
        </w:rPr>
        <w:t>6</w:t>
      </w:r>
      <w:r>
        <w:rPr>
          <w:rFonts w:ascii="仿宋" w:eastAsia="仿宋" w:hAnsi="仿宋" w:cs="仿宋_GB2312" w:hint="eastAsia"/>
          <w:color w:val="000000" w:themeColor="text1"/>
          <w:kern w:val="0"/>
          <w:sz w:val="32"/>
          <w:szCs w:val="32"/>
          <w:shd w:val="clear" w:color="auto" w:fill="FFFFFF"/>
        </w:rPr>
        <w:t>月</w:t>
      </w:r>
      <w:r>
        <w:rPr>
          <w:rFonts w:ascii="仿宋" w:eastAsia="仿宋" w:hAnsi="仿宋" w:cs="仿宋_GB2312" w:hint="eastAsia"/>
          <w:color w:val="000000" w:themeColor="text1"/>
          <w:kern w:val="0"/>
          <w:sz w:val="32"/>
          <w:szCs w:val="32"/>
          <w:shd w:val="clear" w:color="auto" w:fill="FFFFFF"/>
        </w:rPr>
        <w:t>30</w:t>
      </w:r>
      <w:r>
        <w:rPr>
          <w:rFonts w:ascii="仿宋" w:eastAsia="仿宋" w:hAnsi="仿宋" w:cs="仿宋_GB2312" w:hint="eastAsia"/>
          <w:color w:val="000000" w:themeColor="text1"/>
          <w:kern w:val="0"/>
          <w:sz w:val="32"/>
          <w:szCs w:val="32"/>
          <w:shd w:val="clear" w:color="auto" w:fill="FFFFFF"/>
        </w:rPr>
        <w:t>日止。理事会成员除会长、副会长外，可竞选连任。上届会长及秘书长为当然理事。秘书长由主管部门推荐，经理事会选举产生。</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拟修订为：</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第</w:t>
      </w:r>
      <w:r>
        <w:rPr>
          <w:rFonts w:ascii="仿宋" w:eastAsia="仿宋" w:hAnsi="仿宋" w:cs="仿宋_GB2312" w:hint="eastAsia"/>
          <w:b/>
          <w:color w:val="000000" w:themeColor="text1"/>
          <w:kern w:val="0"/>
          <w:sz w:val="32"/>
          <w:szCs w:val="32"/>
          <w:shd w:val="clear" w:color="auto" w:fill="FFFFFF"/>
        </w:rPr>
        <w:t>二</w:t>
      </w:r>
      <w:r>
        <w:rPr>
          <w:rFonts w:ascii="仿宋" w:eastAsia="仿宋" w:hAnsi="仿宋" w:cs="仿宋_GB2312" w:hint="eastAsia"/>
          <w:b/>
          <w:color w:val="000000" w:themeColor="text1"/>
          <w:kern w:val="0"/>
          <w:sz w:val="32"/>
          <w:szCs w:val="32"/>
          <w:shd w:val="clear" w:color="auto" w:fill="FFFFFF"/>
        </w:rPr>
        <w:t>十</w:t>
      </w:r>
      <w:r>
        <w:rPr>
          <w:rFonts w:ascii="仿宋" w:eastAsia="仿宋" w:hAnsi="仿宋" w:cs="仿宋_GB2312" w:hint="eastAsia"/>
          <w:b/>
          <w:color w:val="000000" w:themeColor="text1"/>
          <w:kern w:val="0"/>
          <w:sz w:val="32"/>
          <w:szCs w:val="32"/>
          <w:shd w:val="clear" w:color="auto" w:fill="FFFFFF"/>
        </w:rPr>
        <w:t>六</w:t>
      </w:r>
      <w:r>
        <w:rPr>
          <w:rFonts w:ascii="仿宋" w:eastAsia="仿宋" w:hAnsi="仿宋" w:cs="仿宋_GB2312" w:hint="eastAsia"/>
          <w:b/>
          <w:color w:val="000000" w:themeColor="text1"/>
          <w:kern w:val="0"/>
          <w:sz w:val="32"/>
          <w:szCs w:val="32"/>
          <w:shd w:val="clear" w:color="auto" w:fill="FFFFFF"/>
        </w:rPr>
        <w:t>条</w:t>
      </w:r>
      <w:r>
        <w:rPr>
          <w:rFonts w:ascii="仿宋" w:eastAsia="仿宋" w:hAnsi="仿宋" w:cs="仿宋_GB2312" w:hint="eastAsia"/>
          <w:color w:val="000000" w:themeColor="text1"/>
          <w:kern w:val="0"/>
          <w:sz w:val="32"/>
          <w:szCs w:val="32"/>
          <w:shd w:val="clear" w:color="auto" w:fill="FFFFFF"/>
        </w:rPr>
        <w:t>理事会是会员（代表）大会的执行机构，在会员代表大会闭会期间领导本会开展日常工作，对会员代表大会负责。</w:t>
      </w:r>
      <w:r>
        <w:rPr>
          <w:rFonts w:ascii="仿宋" w:eastAsia="仿宋" w:hAnsi="仿宋" w:cs="仿宋_GB2312" w:hint="eastAsia"/>
          <w:b/>
          <w:color w:val="000000" w:themeColor="text1"/>
          <w:kern w:val="0"/>
          <w:sz w:val="32"/>
          <w:szCs w:val="32"/>
          <w:shd w:val="clear" w:color="auto" w:fill="FFFFFF"/>
        </w:rPr>
        <w:t>理事会实行会长负责制。</w:t>
      </w:r>
      <w:r>
        <w:rPr>
          <w:rFonts w:ascii="仿宋" w:eastAsia="仿宋" w:hAnsi="仿宋" w:cs="仿宋_GB2312" w:hint="eastAsia"/>
          <w:color w:val="000000" w:themeColor="text1"/>
          <w:kern w:val="0"/>
          <w:sz w:val="32"/>
          <w:szCs w:val="32"/>
          <w:shd w:val="clear" w:color="auto" w:fill="FFFFFF"/>
        </w:rPr>
        <w:t>理事会由会长、副会长、秘书长及其他理事组成。理事会所有组成人员在本会所有工作均为义务性质，不能从本会领取任何报酬。理事每届任期为一年，从每年的</w:t>
      </w:r>
      <w:r>
        <w:rPr>
          <w:rFonts w:ascii="仿宋" w:eastAsia="仿宋" w:hAnsi="仿宋" w:cs="仿宋_GB2312" w:hint="eastAsia"/>
          <w:color w:val="000000" w:themeColor="text1"/>
          <w:kern w:val="0"/>
          <w:sz w:val="32"/>
          <w:szCs w:val="32"/>
          <w:shd w:val="clear" w:color="auto" w:fill="FFFFFF"/>
        </w:rPr>
        <w:t>7</w:t>
      </w:r>
      <w:r>
        <w:rPr>
          <w:rFonts w:ascii="仿宋" w:eastAsia="仿宋" w:hAnsi="仿宋" w:cs="仿宋_GB2312" w:hint="eastAsia"/>
          <w:color w:val="000000" w:themeColor="text1"/>
          <w:kern w:val="0"/>
          <w:sz w:val="32"/>
          <w:szCs w:val="32"/>
          <w:shd w:val="clear" w:color="auto" w:fill="FFFFFF"/>
        </w:rPr>
        <w:t>月</w:t>
      </w:r>
      <w:r>
        <w:rPr>
          <w:rFonts w:ascii="仿宋" w:eastAsia="仿宋" w:hAnsi="仿宋" w:cs="仿宋_GB2312" w:hint="eastAsia"/>
          <w:color w:val="000000" w:themeColor="text1"/>
          <w:kern w:val="0"/>
          <w:sz w:val="32"/>
          <w:szCs w:val="32"/>
          <w:shd w:val="clear" w:color="auto" w:fill="FFFFFF"/>
        </w:rPr>
        <w:t>1</w:t>
      </w:r>
      <w:r>
        <w:rPr>
          <w:rFonts w:ascii="仿宋" w:eastAsia="仿宋" w:hAnsi="仿宋" w:cs="仿宋_GB2312" w:hint="eastAsia"/>
          <w:color w:val="000000" w:themeColor="text1"/>
          <w:kern w:val="0"/>
          <w:sz w:val="32"/>
          <w:szCs w:val="32"/>
          <w:shd w:val="clear" w:color="auto" w:fill="FFFFFF"/>
        </w:rPr>
        <w:t>日起至次年的</w:t>
      </w:r>
      <w:r>
        <w:rPr>
          <w:rFonts w:ascii="仿宋" w:eastAsia="仿宋" w:hAnsi="仿宋" w:cs="仿宋_GB2312" w:hint="eastAsia"/>
          <w:color w:val="000000" w:themeColor="text1"/>
          <w:kern w:val="0"/>
          <w:sz w:val="32"/>
          <w:szCs w:val="32"/>
          <w:shd w:val="clear" w:color="auto" w:fill="FFFFFF"/>
        </w:rPr>
        <w:t>6</w:t>
      </w:r>
      <w:r>
        <w:rPr>
          <w:rFonts w:ascii="仿宋" w:eastAsia="仿宋" w:hAnsi="仿宋" w:cs="仿宋_GB2312" w:hint="eastAsia"/>
          <w:color w:val="000000" w:themeColor="text1"/>
          <w:kern w:val="0"/>
          <w:sz w:val="32"/>
          <w:szCs w:val="32"/>
          <w:shd w:val="clear" w:color="auto" w:fill="FFFFFF"/>
        </w:rPr>
        <w:t>月</w:t>
      </w:r>
      <w:r>
        <w:rPr>
          <w:rFonts w:ascii="仿宋" w:eastAsia="仿宋" w:hAnsi="仿宋" w:cs="仿宋_GB2312" w:hint="eastAsia"/>
          <w:color w:val="000000" w:themeColor="text1"/>
          <w:kern w:val="0"/>
          <w:sz w:val="32"/>
          <w:szCs w:val="32"/>
          <w:shd w:val="clear" w:color="auto" w:fill="FFFFFF"/>
        </w:rPr>
        <w:t>30</w:t>
      </w:r>
      <w:r>
        <w:rPr>
          <w:rFonts w:ascii="仿宋" w:eastAsia="仿宋" w:hAnsi="仿宋" w:cs="仿宋_GB2312" w:hint="eastAsia"/>
          <w:color w:val="000000" w:themeColor="text1"/>
          <w:kern w:val="0"/>
          <w:sz w:val="32"/>
          <w:szCs w:val="32"/>
          <w:shd w:val="clear" w:color="auto" w:fill="FFFFFF"/>
        </w:rPr>
        <w:t>日止。理事会成员除会长、副会长外，可竞选连任。上届会长及秘书长为当然理事。秘书长由主管部门推荐，经理事会选举产生。</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修订说明：</w:t>
      </w:r>
      <w:r>
        <w:rPr>
          <w:rFonts w:ascii="仿宋" w:eastAsia="仿宋" w:hAnsi="仿宋" w:cs="仿宋_GB2312" w:hint="eastAsia"/>
          <w:color w:val="000000" w:themeColor="text1"/>
          <w:kern w:val="0"/>
          <w:sz w:val="32"/>
          <w:szCs w:val="32"/>
          <w:shd w:val="clear" w:color="auto" w:fill="FFFFFF"/>
        </w:rPr>
        <w:t>参照《中国狮子联会章程》第二十五条：</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理事会是全国会员代表大会的执行机构，在全国会员代表大会闭会</w:t>
      </w:r>
      <w:r>
        <w:rPr>
          <w:rFonts w:ascii="仿宋" w:eastAsia="仿宋" w:hAnsi="仿宋" w:cs="仿宋_GB2312" w:hint="eastAsia"/>
          <w:color w:val="000000" w:themeColor="text1"/>
          <w:kern w:val="0"/>
          <w:sz w:val="32"/>
          <w:szCs w:val="32"/>
          <w:shd w:val="clear" w:color="auto" w:fill="FFFFFF"/>
        </w:rPr>
        <w:t>期间领导本会开展日常工作，对全国会员代表大会负责。理事会实行会长负责制。</w:t>
      </w:r>
      <w:r>
        <w:rPr>
          <w:rFonts w:ascii="仿宋" w:eastAsia="仿宋" w:hAnsi="仿宋" w:cs="仿宋_GB2312" w:hint="eastAsia"/>
          <w:color w:val="000000" w:themeColor="text1"/>
          <w:kern w:val="0"/>
          <w:sz w:val="32"/>
          <w:szCs w:val="32"/>
          <w:shd w:val="clear" w:color="auto" w:fill="FFFFFF"/>
        </w:rPr>
        <w:t>增加：</w:t>
      </w:r>
      <w:r>
        <w:rPr>
          <w:rFonts w:ascii="仿宋" w:eastAsia="仿宋" w:hAnsi="仿宋" w:cs="仿宋_GB2312" w:hint="eastAsia"/>
          <w:color w:val="000000" w:themeColor="text1"/>
          <w:kern w:val="0"/>
          <w:sz w:val="32"/>
          <w:szCs w:val="32"/>
          <w:shd w:val="clear" w:color="auto" w:fill="FFFFFF"/>
        </w:rPr>
        <w:t>理事会实行会长负责制</w:t>
      </w:r>
      <w:r>
        <w:rPr>
          <w:rFonts w:ascii="仿宋" w:eastAsia="仿宋" w:hAnsi="仿宋" w:cs="仿宋_GB2312" w:hint="eastAsia"/>
          <w:color w:val="000000" w:themeColor="text1"/>
          <w:kern w:val="0"/>
          <w:sz w:val="32"/>
          <w:szCs w:val="32"/>
          <w:shd w:val="clear" w:color="auto" w:fill="FFFFFF"/>
        </w:rPr>
        <w:t>。</w:t>
      </w:r>
    </w:p>
    <w:p w:rsidR="007C3643" w:rsidRDefault="007C3643">
      <w:pPr>
        <w:spacing w:line="560" w:lineRule="exact"/>
        <w:ind w:firstLine="640"/>
        <w:rPr>
          <w:rFonts w:ascii="仿宋" w:eastAsia="仿宋" w:hAnsi="仿宋" w:cs="仿宋_GB2312"/>
          <w:b/>
          <w:color w:val="000000" w:themeColor="text1"/>
          <w:kern w:val="0"/>
          <w:sz w:val="32"/>
          <w:szCs w:val="32"/>
          <w:shd w:val="clear" w:color="auto" w:fill="FFFFFF"/>
        </w:rPr>
      </w:pPr>
    </w:p>
    <w:p w:rsidR="007C3643" w:rsidRDefault="00881CC2">
      <w:pPr>
        <w:spacing w:line="560" w:lineRule="exact"/>
        <w:ind w:firstLine="640"/>
        <w:rPr>
          <w:rFonts w:ascii="黑体" w:eastAsia="黑体" w:hAnsi="黑体" w:cs="仿宋_GB2312"/>
          <w:color w:val="000000" w:themeColor="text1"/>
          <w:kern w:val="0"/>
          <w:sz w:val="32"/>
          <w:szCs w:val="32"/>
          <w:shd w:val="clear" w:color="auto" w:fill="FFFFFF"/>
        </w:rPr>
      </w:pPr>
      <w:r>
        <w:rPr>
          <w:rFonts w:ascii="黑体" w:eastAsia="黑体" w:hAnsi="黑体" w:cs="仿宋_GB2312" w:hint="eastAsia"/>
          <w:color w:val="000000" w:themeColor="text1"/>
          <w:kern w:val="0"/>
          <w:sz w:val="32"/>
          <w:szCs w:val="32"/>
          <w:shd w:val="clear" w:color="auto" w:fill="FFFFFF"/>
        </w:rPr>
        <w:t>六</w:t>
      </w:r>
      <w:r>
        <w:rPr>
          <w:rFonts w:ascii="黑体" w:eastAsia="黑体" w:hAnsi="黑体" w:cs="仿宋_GB2312" w:hint="eastAsia"/>
          <w:color w:val="000000" w:themeColor="text1"/>
          <w:kern w:val="0"/>
          <w:sz w:val="32"/>
          <w:szCs w:val="32"/>
          <w:shd w:val="clear" w:color="auto" w:fill="FFFFFF"/>
        </w:rPr>
        <w:t>、</w:t>
      </w:r>
      <w:r>
        <w:rPr>
          <w:rFonts w:ascii="黑体" w:eastAsia="黑体" w:hAnsi="黑体" w:cs="仿宋_GB2312" w:hint="eastAsia"/>
          <w:color w:val="000000" w:themeColor="text1"/>
          <w:kern w:val="0"/>
          <w:sz w:val="32"/>
          <w:szCs w:val="32"/>
          <w:shd w:val="clear" w:color="auto" w:fill="FFFFFF"/>
        </w:rPr>
        <w:t>修订</w:t>
      </w:r>
      <w:r>
        <w:rPr>
          <w:rFonts w:ascii="黑体" w:eastAsia="黑体" w:hAnsi="黑体" w:cs="仿宋_GB2312" w:hint="eastAsia"/>
          <w:sz w:val="32"/>
          <w:szCs w:val="32"/>
        </w:rPr>
        <w:t>原《章程》</w:t>
      </w:r>
      <w:r>
        <w:rPr>
          <w:rFonts w:ascii="黑体" w:eastAsia="黑体" w:hAnsi="黑体" w:cs="仿宋_GB2312" w:hint="eastAsia"/>
          <w:color w:val="000000" w:themeColor="text1"/>
          <w:kern w:val="0"/>
          <w:sz w:val="32"/>
          <w:szCs w:val="32"/>
          <w:shd w:val="clear" w:color="auto" w:fill="FFFFFF"/>
        </w:rPr>
        <w:t>第三十条</w:t>
      </w:r>
      <w:r>
        <w:rPr>
          <w:rFonts w:ascii="黑体" w:eastAsia="黑体" w:hAnsi="黑体" w:cs="仿宋_GB2312" w:hint="eastAsia"/>
          <w:color w:val="000000" w:themeColor="text1"/>
          <w:kern w:val="0"/>
          <w:sz w:val="32"/>
          <w:szCs w:val="32"/>
          <w:shd w:val="clear" w:color="auto" w:fill="FFFFFF"/>
        </w:rPr>
        <w:t xml:space="preserve"> </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本会会长原则上为本会法定代表人。如因特殊情况需由副会长或秘书长担任法定代表人，应报业务主管单位审查并经社团登记管理机关批准同意后，方可</w:t>
      </w:r>
      <w:r>
        <w:rPr>
          <w:rFonts w:ascii="仿宋" w:eastAsia="仿宋" w:hAnsi="仿宋" w:cs="仿宋_GB2312" w:hint="eastAsia"/>
          <w:b/>
          <w:color w:val="000000" w:themeColor="text1"/>
          <w:kern w:val="0"/>
          <w:sz w:val="32"/>
          <w:szCs w:val="32"/>
          <w:shd w:val="clear" w:color="auto" w:fill="FFFFFF"/>
        </w:rPr>
        <w:t>担任</w:t>
      </w:r>
      <w:r>
        <w:rPr>
          <w:rFonts w:ascii="仿宋" w:eastAsia="仿宋" w:hAnsi="仿宋" w:cs="仿宋_GB2312" w:hint="eastAsia"/>
          <w:color w:val="000000" w:themeColor="text1"/>
          <w:kern w:val="0"/>
          <w:sz w:val="32"/>
          <w:szCs w:val="32"/>
          <w:shd w:val="clear" w:color="auto" w:fill="FFFFFF"/>
        </w:rPr>
        <w:t>。本会法定代表人不得兼任其他社会团体的法定代表人。</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拟修订为：</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bCs/>
          <w:color w:val="000000" w:themeColor="text1"/>
          <w:kern w:val="0"/>
          <w:sz w:val="32"/>
          <w:szCs w:val="32"/>
          <w:shd w:val="clear" w:color="auto" w:fill="FFFFFF"/>
        </w:rPr>
        <w:t>第三十七条</w:t>
      </w:r>
      <w:r>
        <w:rPr>
          <w:rFonts w:ascii="仿宋" w:eastAsia="仿宋" w:hAnsi="仿宋" w:cs="仿宋_GB2312" w:hint="eastAsia"/>
          <w:b/>
          <w:bCs/>
          <w:color w:val="000000" w:themeColor="text1"/>
          <w:kern w:val="0"/>
          <w:sz w:val="32"/>
          <w:szCs w:val="32"/>
          <w:shd w:val="clear" w:color="auto" w:fill="FFFFFF"/>
        </w:rPr>
        <w:t xml:space="preserve"> </w:t>
      </w:r>
      <w:r>
        <w:rPr>
          <w:rFonts w:ascii="仿宋" w:eastAsia="仿宋" w:hAnsi="仿宋" w:cs="仿宋_GB2312" w:hint="eastAsia"/>
          <w:color w:val="000000" w:themeColor="text1"/>
          <w:kern w:val="0"/>
          <w:sz w:val="32"/>
          <w:szCs w:val="32"/>
          <w:shd w:val="clear" w:color="auto" w:fill="FFFFFF"/>
        </w:rPr>
        <w:t>本会法定代表人原则上为本会会长，且不得兼任其他社会团体的法定代表人。如因特殊情况需由副会长或秘书长担任法定代表人，应报业务主管单位审查并经社团登记管理机关批准同意后，方可</w:t>
      </w:r>
      <w:r>
        <w:rPr>
          <w:rFonts w:ascii="仿宋" w:eastAsia="仿宋" w:hAnsi="仿宋" w:cs="仿宋_GB2312" w:hint="eastAsia"/>
          <w:b/>
          <w:bCs/>
          <w:color w:val="000000" w:themeColor="text1"/>
          <w:kern w:val="0"/>
          <w:sz w:val="32"/>
          <w:szCs w:val="32"/>
          <w:shd w:val="clear" w:color="auto" w:fill="FFFFFF"/>
        </w:rPr>
        <w:t>授权</w:t>
      </w:r>
      <w:r>
        <w:rPr>
          <w:rFonts w:ascii="仿宋" w:eastAsia="仿宋" w:hAnsi="仿宋" w:cs="仿宋_GB2312" w:hint="eastAsia"/>
          <w:color w:val="000000" w:themeColor="text1"/>
          <w:kern w:val="0"/>
          <w:sz w:val="32"/>
          <w:szCs w:val="32"/>
          <w:shd w:val="clear" w:color="auto" w:fill="FFFFFF"/>
        </w:rPr>
        <w:t>。</w:t>
      </w:r>
      <w:r>
        <w:rPr>
          <w:rFonts w:ascii="仿宋" w:eastAsia="仿宋" w:hAnsi="仿宋" w:cs="仿宋_GB2312" w:hint="eastAsia"/>
          <w:b/>
          <w:bCs/>
          <w:color w:val="000000" w:themeColor="text1"/>
          <w:kern w:val="0"/>
          <w:sz w:val="32"/>
          <w:szCs w:val="32"/>
          <w:shd w:val="clear" w:color="auto" w:fill="FFFFFF"/>
        </w:rPr>
        <w:t>经</w:t>
      </w:r>
      <w:r>
        <w:rPr>
          <w:rFonts w:ascii="仿宋" w:eastAsia="仿宋" w:hAnsi="仿宋" w:cs="仿宋_GB2312" w:hint="eastAsia"/>
          <w:b/>
          <w:bCs/>
          <w:color w:val="000000" w:themeColor="text1"/>
          <w:kern w:val="0"/>
          <w:sz w:val="32"/>
          <w:szCs w:val="32"/>
          <w:shd w:val="clear" w:color="auto" w:fill="FFFFFF"/>
        </w:rPr>
        <w:t>会长</w:t>
      </w:r>
      <w:r>
        <w:rPr>
          <w:rFonts w:ascii="仿宋" w:eastAsia="仿宋" w:hAnsi="仿宋" w:cs="仿宋_GB2312" w:hint="eastAsia"/>
          <w:b/>
          <w:bCs/>
          <w:color w:val="000000" w:themeColor="text1"/>
          <w:kern w:val="0"/>
          <w:sz w:val="32"/>
          <w:szCs w:val="32"/>
          <w:shd w:val="clear" w:color="auto" w:fill="FFFFFF"/>
        </w:rPr>
        <w:t>授权的本会法定代表人可代表本会签署有关重要文件</w:t>
      </w:r>
      <w:r>
        <w:rPr>
          <w:rFonts w:ascii="仿宋" w:eastAsia="仿宋" w:hAnsi="仿宋" w:cs="仿宋_GB2312" w:hint="eastAsia"/>
          <w:color w:val="000000" w:themeColor="text1"/>
          <w:kern w:val="0"/>
          <w:sz w:val="32"/>
          <w:szCs w:val="32"/>
          <w:shd w:val="clear" w:color="auto" w:fill="FFFFFF"/>
        </w:rPr>
        <w:t>。</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修订说明：</w:t>
      </w:r>
      <w:r>
        <w:rPr>
          <w:rFonts w:ascii="仿宋" w:eastAsia="仿宋" w:hAnsi="仿宋" w:cs="仿宋_GB2312" w:hint="eastAsia"/>
          <w:color w:val="000000" w:themeColor="text1"/>
          <w:kern w:val="0"/>
          <w:sz w:val="32"/>
          <w:szCs w:val="32"/>
          <w:shd w:val="clear" w:color="auto" w:fill="FFFFFF"/>
        </w:rPr>
        <w:t>根据工作实际需要调整，明确法定代表人和会长的职权。</w:t>
      </w:r>
    </w:p>
    <w:p w:rsidR="007C3643" w:rsidRDefault="007C3643">
      <w:pPr>
        <w:spacing w:line="560" w:lineRule="exact"/>
        <w:ind w:firstLine="640"/>
        <w:rPr>
          <w:rFonts w:ascii="仿宋" w:eastAsia="仿宋" w:hAnsi="仿宋" w:cs="仿宋_GB2312"/>
          <w:color w:val="000000" w:themeColor="text1"/>
          <w:kern w:val="0"/>
          <w:sz w:val="32"/>
          <w:szCs w:val="32"/>
          <w:shd w:val="clear" w:color="auto" w:fill="FFFFFF"/>
        </w:rPr>
      </w:pPr>
    </w:p>
    <w:p w:rsidR="007C3643" w:rsidRDefault="00881CC2">
      <w:pPr>
        <w:numPr>
          <w:ilvl w:val="0"/>
          <w:numId w:val="2"/>
        </w:numPr>
        <w:spacing w:line="560" w:lineRule="exact"/>
        <w:ind w:firstLine="640"/>
        <w:rPr>
          <w:rFonts w:ascii="黑体" w:eastAsia="黑体" w:hAnsi="黑体" w:cs="仿宋_GB2312"/>
          <w:color w:val="000000" w:themeColor="text1"/>
          <w:kern w:val="0"/>
          <w:sz w:val="32"/>
          <w:szCs w:val="32"/>
          <w:shd w:val="clear" w:color="auto" w:fill="FFFFFF"/>
        </w:rPr>
      </w:pPr>
      <w:r>
        <w:rPr>
          <w:rFonts w:ascii="黑体" w:eastAsia="黑体" w:hAnsi="黑体" w:cs="仿宋_GB2312" w:hint="eastAsia"/>
          <w:sz w:val="32"/>
          <w:szCs w:val="32"/>
        </w:rPr>
        <w:t>修订</w:t>
      </w:r>
      <w:r>
        <w:rPr>
          <w:rFonts w:ascii="黑体" w:eastAsia="黑体" w:hAnsi="黑体" w:cs="仿宋_GB2312" w:hint="eastAsia"/>
          <w:sz w:val="32"/>
          <w:szCs w:val="32"/>
        </w:rPr>
        <w:t>原《章程》</w:t>
      </w:r>
      <w:r>
        <w:rPr>
          <w:rFonts w:ascii="黑体" w:eastAsia="黑体" w:hAnsi="黑体" w:cs="仿宋_GB2312" w:hint="eastAsia"/>
          <w:color w:val="000000" w:themeColor="text1"/>
          <w:kern w:val="0"/>
          <w:sz w:val="32"/>
          <w:szCs w:val="32"/>
          <w:shd w:val="clear" w:color="auto" w:fill="FFFFFF"/>
        </w:rPr>
        <w:t>第三十</w:t>
      </w:r>
      <w:r>
        <w:rPr>
          <w:rFonts w:ascii="黑体" w:eastAsia="黑体" w:hAnsi="黑体" w:cs="仿宋_GB2312" w:hint="eastAsia"/>
          <w:color w:val="000000" w:themeColor="text1"/>
          <w:kern w:val="0"/>
          <w:sz w:val="32"/>
          <w:szCs w:val="32"/>
          <w:shd w:val="clear" w:color="auto" w:fill="FFFFFF"/>
        </w:rPr>
        <w:t>一</w:t>
      </w:r>
      <w:r>
        <w:rPr>
          <w:rFonts w:ascii="黑体" w:eastAsia="黑体" w:hAnsi="黑体" w:cs="仿宋_GB2312" w:hint="eastAsia"/>
          <w:color w:val="000000" w:themeColor="text1"/>
          <w:kern w:val="0"/>
          <w:sz w:val="32"/>
          <w:szCs w:val="32"/>
          <w:shd w:val="clear" w:color="auto" w:fill="FFFFFF"/>
        </w:rPr>
        <w:t>条</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本会会长行使下列职权：</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（一）召集和主持理事会和常务理事会；</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（二）检查会员代表大会、理事会决议的落实情况；</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（三）代表本会签署有关重要文件。</w:t>
      </w:r>
      <w:r>
        <w:rPr>
          <w:rFonts w:ascii="仿宋" w:eastAsia="仿宋" w:hAnsi="仿宋" w:cs="仿宋_GB2312" w:hint="eastAsia"/>
          <w:color w:val="000000" w:themeColor="text1"/>
          <w:kern w:val="0"/>
          <w:sz w:val="32"/>
          <w:szCs w:val="32"/>
          <w:shd w:val="clear" w:color="auto" w:fill="FFFFFF"/>
        </w:rPr>
        <w:t xml:space="preserve"> </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拟修订为：</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第三十八条</w:t>
      </w:r>
      <w:r>
        <w:rPr>
          <w:rFonts w:ascii="仿宋" w:eastAsia="仿宋" w:hAnsi="仿宋" w:cs="仿宋_GB2312" w:hint="eastAsia"/>
          <w:b/>
          <w:color w:val="000000" w:themeColor="text1"/>
          <w:kern w:val="0"/>
          <w:sz w:val="32"/>
          <w:szCs w:val="32"/>
          <w:shd w:val="clear" w:color="auto" w:fill="FFFFFF"/>
        </w:rPr>
        <w:t> </w:t>
      </w:r>
      <w:r>
        <w:rPr>
          <w:rFonts w:ascii="仿宋" w:eastAsia="仿宋" w:hAnsi="仿宋" w:cs="仿宋_GB2312" w:hint="eastAsia"/>
          <w:color w:val="000000" w:themeColor="text1"/>
          <w:kern w:val="0"/>
          <w:sz w:val="32"/>
          <w:szCs w:val="32"/>
          <w:shd w:val="clear" w:color="auto" w:fill="FFFFFF"/>
        </w:rPr>
        <w:t> </w:t>
      </w:r>
      <w:r>
        <w:rPr>
          <w:rFonts w:ascii="仿宋" w:eastAsia="仿宋" w:hAnsi="仿宋" w:cs="仿宋_GB2312" w:hint="eastAsia"/>
          <w:color w:val="000000" w:themeColor="text1"/>
          <w:kern w:val="0"/>
          <w:sz w:val="32"/>
          <w:szCs w:val="32"/>
          <w:shd w:val="clear" w:color="auto" w:fill="FFFFFF"/>
        </w:rPr>
        <w:t>本会会长行使下列职权：</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（一）召集和主持理事会和常务理事会；</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（二）检查会员代表大会、理事会决议的落实情况</w:t>
      </w:r>
      <w:r>
        <w:rPr>
          <w:rFonts w:ascii="仿宋" w:eastAsia="仿宋" w:hAnsi="仿宋" w:cs="仿宋_GB2312" w:hint="eastAsia"/>
          <w:color w:val="000000" w:themeColor="text1"/>
          <w:kern w:val="0"/>
          <w:sz w:val="32"/>
          <w:szCs w:val="32"/>
          <w:shd w:val="clear" w:color="auto" w:fill="FFFFFF"/>
        </w:rPr>
        <w:t>。</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修订说明：</w:t>
      </w:r>
      <w:r>
        <w:rPr>
          <w:rFonts w:ascii="仿宋" w:eastAsia="仿宋" w:hAnsi="仿宋" w:cs="仿宋_GB2312" w:hint="eastAsia"/>
          <w:color w:val="000000" w:themeColor="text1"/>
          <w:kern w:val="0"/>
          <w:sz w:val="32"/>
          <w:szCs w:val="32"/>
          <w:shd w:val="clear" w:color="auto" w:fill="FFFFFF"/>
        </w:rPr>
        <w:t>本会法定代表人才具有代表本会签署有关重要文件的权利。</w:t>
      </w:r>
    </w:p>
    <w:p w:rsidR="007C3643" w:rsidRDefault="007C3643">
      <w:pPr>
        <w:spacing w:line="560" w:lineRule="exact"/>
        <w:ind w:firstLine="640"/>
        <w:rPr>
          <w:rFonts w:ascii="仿宋" w:eastAsia="仿宋" w:hAnsi="仿宋" w:cs="仿宋_GB2312"/>
          <w:color w:val="000000" w:themeColor="text1"/>
          <w:kern w:val="0"/>
          <w:sz w:val="32"/>
          <w:szCs w:val="32"/>
          <w:shd w:val="clear" w:color="auto" w:fill="FFFFFF"/>
        </w:rPr>
      </w:pPr>
    </w:p>
    <w:p w:rsidR="007C3643" w:rsidRDefault="00881CC2">
      <w:pPr>
        <w:numPr>
          <w:ilvl w:val="0"/>
          <w:numId w:val="2"/>
        </w:numPr>
        <w:spacing w:line="560" w:lineRule="exact"/>
        <w:ind w:firstLine="640"/>
        <w:rPr>
          <w:rFonts w:ascii="黑体" w:eastAsia="黑体" w:hAnsi="黑体" w:cs="仿宋_GB2312"/>
          <w:sz w:val="32"/>
          <w:szCs w:val="32"/>
        </w:rPr>
      </w:pPr>
      <w:r>
        <w:rPr>
          <w:rFonts w:ascii="黑体" w:eastAsia="黑体" w:hAnsi="黑体" w:cs="仿宋_GB2312" w:hint="eastAsia"/>
          <w:sz w:val="32"/>
          <w:szCs w:val="32"/>
        </w:rPr>
        <w:t>修订原《章程》第三十八条</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本会秘书长行使下列职权：</w:t>
      </w:r>
      <w:bookmarkStart w:id="0" w:name="_GoBack"/>
      <w:bookmarkEnd w:id="0"/>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（一）负责办事机构开展日常工作，组织实施年度工作计划；</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（二）协调各分支机构、代表机构、实体机构开展工作；</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（三）提名办公室主任以及各办事机构、代表机构、实体机构主要负责人，交理事会或常务理事会决定；</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（四）提议办事机构、代表机构、实体机构专职工作人员的聘用；</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（五）处理其他日常事务。</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拟修订为：</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第四十五条</w:t>
      </w:r>
      <w:r>
        <w:rPr>
          <w:rFonts w:ascii="仿宋" w:eastAsia="仿宋" w:hAnsi="仿宋" w:cs="仿宋_GB2312" w:hint="eastAsia"/>
          <w:b/>
          <w:color w:val="000000" w:themeColor="text1"/>
          <w:kern w:val="0"/>
          <w:sz w:val="32"/>
          <w:szCs w:val="32"/>
          <w:shd w:val="clear" w:color="auto" w:fill="FFFFFF"/>
        </w:rPr>
        <w:t>  </w:t>
      </w:r>
      <w:r>
        <w:rPr>
          <w:rFonts w:ascii="仿宋" w:eastAsia="仿宋" w:hAnsi="仿宋" w:cs="仿宋_GB2312" w:hint="eastAsia"/>
          <w:b/>
          <w:color w:val="000000" w:themeColor="text1"/>
          <w:kern w:val="0"/>
          <w:sz w:val="32"/>
          <w:szCs w:val="32"/>
          <w:shd w:val="clear" w:color="auto" w:fill="FFFFFF"/>
        </w:rPr>
        <w:t>本会秘书长行使下列职权：</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（一）负责办事机构开展日常工作，组织实施年度工作计划；</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（二）协调各分支机构、代表机构、实体机构开展工作；</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（三）提名办公室</w:t>
      </w:r>
      <w:r>
        <w:rPr>
          <w:rFonts w:ascii="仿宋" w:eastAsia="仿宋" w:hAnsi="仿宋" w:cs="仿宋_GB2312" w:hint="eastAsia"/>
          <w:b/>
          <w:bCs/>
          <w:color w:val="000000" w:themeColor="text1"/>
          <w:kern w:val="0"/>
          <w:sz w:val="32"/>
          <w:szCs w:val="32"/>
          <w:shd w:val="clear" w:color="auto" w:fill="FFFFFF"/>
        </w:rPr>
        <w:t>总干事</w:t>
      </w:r>
      <w:r>
        <w:rPr>
          <w:rFonts w:ascii="仿宋" w:eastAsia="仿宋" w:hAnsi="仿宋" w:cs="仿宋_GB2312" w:hint="eastAsia"/>
          <w:color w:val="000000" w:themeColor="text1"/>
          <w:kern w:val="0"/>
          <w:sz w:val="32"/>
          <w:szCs w:val="32"/>
          <w:shd w:val="clear" w:color="auto" w:fill="FFFFFF"/>
        </w:rPr>
        <w:t>以及各办事机构、代表机构、实体机构主要负责人，交理事会或常务理事会决定；</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（四）提议办事机构、代表机构、实体机构专职工作人员的聘用；</w:t>
      </w:r>
    </w:p>
    <w:p w:rsidR="007C3643" w:rsidRDefault="00881CC2">
      <w:pPr>
        <w:spacing w:line="560" w:lineRule="exact"/>
        <w:ind w:firstLine="640"/>
        <w:rPr>
          <w:rFonts w:ascii="仿宋" w:eastAsia="仿宋" w:hAnsi="仿宋" w:cs="仿宋_GB2312"/>
          <w:color w:val="000000" w:themeColor="text1"/>
          <w:kern w:val="0"/>
          <w:sz w:val="32"/>
          <w:szCs w:val="32"/>
          <w:shd w:val="clear" w:color="auto" w:fill="FFFFFF"/>
        </w:rPr>
      </w:pPr>
      <w:r>
        <w:rPr>
          <w:rFonts w:ascii="仿宋" w:eastAsia="仿宋" w:hAnsi="仿宋" w:cs="仿宋_GB2312" w:hint="eastAsia"/>
          <w:color w:val="000000" w:themeColor="text1"/>
          <w:kern w:val="0"/>
          <w:sz w:val="32"/>
          <w:szCs w:val="32"/>
          <w:shd w:val="clear" w:color="auto" w:fill="FFFFFF"/>
        </w:rPr>
        <w:t>（五）处理其他日常事务。</w:t>
      </w:r>
    </w:p>
    <w:p w:rsidR="007C3643" w:rsidRDefault="00881CC2">
      <w:pPr>
        <w:spacing w:line="560" w:lineRule="exact"/>
        <w:ind w:firstLine="640"/>
        <w:rPr>
          <w:rFonts w:ascii="仿宋" w:eastAsia="仿宋" w:hAnsi="仿宋" w:cs="仿宋_GB2312"/>
          <w:b/>
          <w:color w:val="000000" w:themeColor="text1"/>
          <w:kern w:val="0"/>
          <w:sz w:val="32"/>
          <w:szCs w:val="32"/>
          <w:shd w:val="clear" w:color="auto" w:fill="FFFFFF"/>
        </w:rPr>
      </w:pPr>
      <w:r>
        <w:rPr>
          <w:rFonts w:ascii="仿宋" w:eastAsia="仿宋" w:hAnsi="仿宋" w:cs="仿宋_GB2312" w:hint="eastAsia"/>
          <w:b/>
          <w:color w:val="000000" w:themeColor="text1"/>
          <w:kern w:val="0"/>
          <w:sz w:val="32"/>
          <w:szCs w:val="32"/>
          <w:shd w:val="clear" w:color="auto" w:fill="FFFFFF"/>
        </w:rPr>
        <w:t>修订说明：</w:t>
      </w:r>
      <w:r>
        <w:rPr>
          <w:rFonts w:ascii="仿宋" w:eastAsia="仿宋" w:hAnsi="仿宋" w:cs="仿宋_GB2312" w:hint="eastAsia"/>
          <w:color w:val="000000" w:themeColor="text1"/>
          <w:kern w:val="0"/>
          <w:sz w:val="32"/>
          <w:szCs w:val="32"/>
          <w:shd w:val="clear" w:color="auto" w:fill="FFFFFF"/>
        </w:rPr>
        <w:t>规范称谓，将第三款“办公室主任”改为“办公室总干事”。</w:t>
      </w:r>
    </w:p>
    <w:sectPr w:rsidR="007C3643" w:rsidSect="007C36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3643" w:rsidRDefault="007C3643" w:rsidP="007C3643">
      <w:r>
        <w:separator/>
      </w:r>
    </w:p>
  </w:endnote>
  <w:endnote w:type="continuationSeparator" w:id="1">
    <w:p w:rsidR="007C3643" w:rsidRDefault="007C3643" w:rsidP="007C36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643" w:rsidRDefault="007C364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C3643" w:rsidRDefault="007C3643">
                <w:pPr>
                  <w:pStyle w:val="a3"/>
                </w:pPr>
                <w:r>
                  <w:rPr>
                    <w:rFonts w:hint="eastAsia"/>
                  </w:rPr>
                  <w:fldChar w:fldCharType="begin"/>
                </w:r>
                <w:r w:rsidR="00881CC2">
                  <w:rPr>
                    <w:rFonts w:hint="eastAsia"/>
                  </w:rPr>
                  <w:instrText xml:space="preserve"> PAGE  \* MERGEFORMAT </w:instrText>
                </w:r>
                <w:r>
                  <w:rPr>
                    <w:rFonts w:hint="eastAsia"/>
                  </w:rPr>
                  <w:fldChar w:fldCharType="separate"/>
                </w:r>
                <w:r w:rsidR="00881CC2">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3643" w:rsidRDefault="007C3643" w:rsidP="007C3643">
      <w:r>
        <w:separator/>
      </w:r>
    </w:p>
  </w:footnote>
  <w:footnote w:type="continuationSeparator" w:id="1">
    <w:p w:rsidR="007C3643" w:rsidRDefault="007C3643" w:rsidP="007C36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6C0E77"/>
    <w:multiLevelType w:val="singleLevel"/>
    <w:tmpl w:val="BE6C0E77"/>
    <w:lvl w:ilvl="0">
      <w:start w:val="1"/>
      <w:numFmt w:val="chineseCounting"/>
      <w:suff w:val="nothing"/>
      <w:lvlText w:val="（%1）"/>
      <w:lvlJc w:val="left"/>
      <w:rPr>
        <w:rFonts w:hint="eastAsia"/>
      </w:rPr>
    </w:lvl>
  </w:abstractNum>
  <w:abstractNum w:abstractNumId="1">
    <w:nsid w:val="0581E4F6"/>
    <w:multiLevelType w:val="singleLevel"/>
    <w:tmpl w:val="0581E4F6"/>
    <w:lvl w:ilvl="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5DC4"/>
    <w:rsid w:val="000727D1"/>
    <w:rsid w:val="000B678C"/>
    <w:rsid w:val="00163A6F"/>
    <w:rsid w:val="00193958"/>
    <w:rsid w:val="001C4824"/>
    <w:rsid w:val="00241B85"/>
    <w:rsid w:val="002A53CB"/>
    <w:rsid w:val="002B42D1"/>
    <w:rsid w:val="002B7483"/>
    <w:rsid w:val="002C0F12"/>
    <w:rsid w:val="002E1458"/>
    <w:rsid w:val="003E5360"/>
    <w:rsid w:val="00430305"/>
    <w:rsid w:val="00431A5D"/>
    <w:rsid w:val="00444063"/>
    <w:rsid w:val="004A6323"/>
    <w:rsid w:val="004C0347"/>
    <w:rsid w:val="00693A20"/>
    <w:rsid w:val="00755DC4"/>
    <w:rsid w:val="0078788C"/>
    <w:rsid w:val="007B5E5C"/>
    <w:rsid w:val="007C3643"/>
    <w:rsid w:val="007E4A53"/>
    <w:rsid w:val="007F507E"/>
    <w:rsid w:val="00802C75"/>
    <w:rsid w:val="00832AB8"/>
    <w:rsid w:val="00846969"/>
    <w:rsid w:val="00881CC2"/>
    <w:rsid w:val="0089021F"/>
    <w:rsid w:val="008D2C65"/>
    <w:rsid w:val="009028C3"/>
    <w:rsid w:val="00955844"/>
    <w:rsid w:val="009E3683"/>
    <w:rsid w:val="00A13F87"/>
    <w:rsid w:val="00AC5302"/>
    <w:rsid w:val="00B37BEE"/>
    <w:rsid w:val="00B9064F"/>
    <w:rsid w:val="00BE1A83"/>
    <w:rsid w:val="00BE3650"/>
    <w:rsid w:val="00C26046"/>
    <w:rsid w:val="00C87A0B"/>
    <w:rsid w:val="00C93237"/>
    <w:rsid w:val="00CB5DB7"/>
    <w:rsid w:val="00D85C40"/>
    <w:rsid w:val="00D955E6"/>
    <w:rsid w:val="00DA7973"/>
    <w:rsid w:val="00E30208"/>
    <w:rsid w:val="00E359C8"/>
    <w:rsid w:val="00EA14E6"/>
    <w:rsid w:val="00F21281"/>
    <w:rsid w:val="00F55DBB"/>
    <w:rsid w:val="00F84F41"/>
    <w:rsid w:val="00F85076"/>
    <w:rsid w:val="00F86F90"/>
    <w:rsid w:val="02DC20F4"/>
    <w:rsid w:val="085D55BB"/>
    <w:rsid w:val="08D5512E"/>
    <w:rsid w:val="0A465CAB"/>
    <w:rsid w:val="11322A3C"/>
    <w:rsid w:val="131877D6"/>
    <w:rsid w:val="14A3592D"/>
    <w:rsid w:val="16D54CD4"/>
    <w:rsid w:val="16FC6104"/>
    <w:rsid w:val="1D224C10"/>
    <w:rsid w:val="2178704B"/>
    <w:rsid w:val="21EE457B"/>
    <w:rsid w:val="224B759E"/>
    <w:rsid w:val="293310B7"/>
    <w:rsid w:val="2AFD1641"/>
    <w:rsid w:val="2EB34603"/>
    <w:rsid w:val="32D35956"/>
    <w:rsid w:val="35C165F3"/>
    <w:rsid w:val="366D09A5"/>
    <w:rsid w:val="3A6927FB"/>
    <w:rsid w:val="3FFE787B"/>
    <w:rsid w:val="408D3691"/>
    <w:rsid w:val="43E511C5"/>
    <w:rsid w:val="46BE28A8"/>
    <w:rsid w:val="4C330B98"/>
    <w:rsid w:val="4DBB60CC"/>
    <w:rsid w:val="531E44DA"/>
    <w:rsid w:val="556A6787"/>
    <w:rsid w:val="5C2F2473"/>
    <w:rsid w:val="5D9634AE"/>
    <w:rsid w:val="60F0420D"/>
    <w:rsid w:val="63A74D77"/>
    <w:rsid w:val="65E63C81"/>
    <w:rsid w:val="68EC1F2C"/>
    <w:rsid w:val="691E6CDF"/>
    <w:rsid w:val="6BF678DA"/>
    <w:rsid w:val="6E3A7933"/>
    <w:rsid w:val="6F1A7721"/>
    <w:rsid w:val="70663935"/>
    <w:rsid w:val="73A557C5"/>
    <w:rsid w:val="763006A1"/>
    <w:rsid w:val="7A206DC3"/>
    <w:rsid w:val="7EFA7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C364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7C3643"/>
    <w:pPr>
      <w:tabs>
        <w:tab w:val="center" w:pos="4153"/>
        <w:tab w:val="right" w:pos="8306"/>
      </w:tabs>
      <w:snapToGrid w:val="0"/>
      <w:jc w:val="left"/>
    </w:pPr>
    <w:rPr>
      <w:sz w:val="18"/>
      <w:szCs w:val="18"/>
    </w:rPr>
  </w:style>
  <w:style w:type="paragraph" w:styleId="a4">
    <w:name w:val="header"/>
    <w:basedOn w:val="a"/>
    <w:link w:val="Char0"/>
    <w:qFormat/>
    <w:rsid w:val="007C36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7C3643"/>
    <w:rPr>
      <w:rFonts w:asciiTheme="minorHAnsi" w:eastAsiaTheme="minorEastAsia" w:hAnsiTheme="minorHAnsi" w:cstheme="minorBidi"/>
      <w:kern w:val="2"/>
      <w:sz w:val="18"/>
      <w:szCs w:val="18"/>
    </w:rPr>
  </w:style>
  <w:style w:type="character" w:customStyle="1" w:styleId="Char">
    <w:name w:val="页脚 Char"/>
    <w:basedOn w:val="a0"/>
    <w:link w:val="a3"/>
    <w:qFormat/>
    <w:rsid w:val="007C3643"/>
    <w:rPr>
      <w:rFonts w:asciiTheme="minorHAnsi" w:eastAsiaTheme="minorEastAsia" w:hAnsiTheme="minorHAnsi" w:cstheme="minorBidi"/>
      <w:kern w:val="2"/>
      <w:sz w:val="18"/>
      <w:szCs w:val="18"/>
    </w:rPr>
  </w:style>
  <w:style w:type="paragraph" w:styleId="a5">
    <w:name w:val="List Paragraph"/>
    <w:basedOn w:val="a"/>
    <w:uiPriority w:val="99"/>
    <w:unhideWhenUsed/>
    <w:qFormat/>
    <w:rsid w:val="007C3643"/>
    <w:pPr>
      <w:ind w:firstLineChars="200" w:firstLine="420"/>
    </w:pPr>
  </w:style>
  <w:style w:type="paragraph" w:styleId="a6">
    <w:name w:val="Balloon Text"/>
    <w:basedOn w:val="a"/>
    <w:link w:val="Char1"/>
    <w:rsid w:val="00881CC2"/>
    <w:rPr>
      <w:sz w:val="18"/>
      <w:szCs w:val="18"/>
    </w:rPr>
  </w:style>
  <w:style w:type="character" w:customStyle="1" w:styleId="Char1">
    <w:name w:val="批注框文本 Char"/>
    <w:basedOn w:val="a0"/>
    <w:link w:val="a6"/>
    <w:rsid w:val="00881CC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4083</Words>
  <Characters>159</Characters>
  <Application>Microsoft Office Word</Application>
  <DocSecurity>0</DocSecurity>
  <Lines>1</Lines>
  <Paragraphs>8</Paragraphs>
  <ScaleCrop>false</ScaleCrop>
  <Company/>
  <LinksUpToDate>false</LinksUpToDate>
  <CharactersWithSpaces>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cp:lastModifiedBy>
  <cp:revision>3</cp:revision>
  <cp:lastPrinted>2020-03-02T02:20:00Z</cp:lastPrinted>
  <dcterms:created xsi:type="dcterms:W3CDTF">2020-03-03T03:58:00Z</dcterms:created>
  <dcterms:modified xsi:type="dcterms:W3CDTF">2020-03-30T08:37:00Z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